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56AAD8" w14:textId="4E113FBB" w:rsidR="00795B9A" w:rsidRDefault="00000000" w:rsidP="00295EFF">
      <w:pPr>
        <w:spacing w:before="120" w:after="120"/>
        <w:jc w:val="center"/>
      </w:pPr>
      <w:r>
        <w:rPr>
          <w:noProof/>
        </w:rPr>
        <w:drawing>
          <wp:anchor distT="0" distB="0" distL="114300" distR="114300" simplePos="0" relativeHeight="251658240" behindDoc="0" locked="0" layoutInCell="1" allowOverlap="1" wp14:anchorId="73F4D20C" wp14:editId="122B118B">
            <wp:simplePos x="0" y="0"/>
            <wp:positionH relativeFrom="page">
              <wp:posOffset>0</wp:posOffset>
            </wp:positionH>
            <wp:positionV relativeFrom="paragraph">
              <wp:posOffset>0</wp:posOffset>
            </wp:positionV>
            <wp:extent cx="7562850" cy="2268855"/>
            <wp:effectExtent l="0" t="0" r="0" b="0"/>
            <wp:wrapTopAndBottom/>
            <wp:docPr id="1541195089" name="Drawing 0" descr="1e6abe61a-df63-439e-a40d-3437de922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e6abe61a-df63-439e-a40d-3437de922100.png"/>
                    <pic:cNvPicPr>
                      <a:picLocks noChangeAspect="1"/>
                    </pic:cNvPicPr>
                  </pic:nvPicPr>
                  <pic:blipFill>
                    <a:blip r:embed="rId7"/>
                    <a:stretch>
                      <a:fillRect/>
                    </a:stretch>
                  </pic:blipFill>
                  <pic:spPr>
                    <a:xfrm>
                      <a:off x="0" y="0"/>
                      <a:ext cx="7562850" cy="2268855"/>
                    </a:xfrm>
                    <a:prstGeom prst="rect">
                      <a:avLst/>
                    </a:prstGeom>
                  </pic:spPr>
                </pic:pic>
              </a:graphicData>
            </a:graphic>
          </wp:anchor>
        </w:drawing>
      </w:r>
      <w:r>
        <w:rPr>
          <w:rFonts w:ascii="DM Sans" w:eastAsia="DM Sans" w:hAnsi="DM Sans" w:cs="DM Sans"/>
          <w:color w:val="0D1216"/>
        </w:rPr>
        <w:t>Feeling the pressure to leverage AI for your studies or teaching, but unsure how to get the most out of it? This AI prompting cheat sheet is your essential guide to mastering the art of crafting precise, impactful prompts. Stop guessing, start prompting like a pro!</w:t>
      </w:r>
      <w:r>
        <w:rPr>
          <w:rFonts w:ascii="Canva Sans" w:eastAsia="Canva Sans" w:hAnsi="Canva Sans" w:cs="Canva Sans"/>
          <w:color w:val="000000"/>
        </w:rPr>
        <w:t xml:space="preserve"> </w:t>
      </w:r>
    </w:p>
    <w:tbl>
      <w:tblPr>
        <w:tblW w:w="9030" w:type="dxa"/>
        <w:tblBorders>
          <w:top w:val="none" w:sz="0" w:space="0" w:color="DBDBDB"/>
          <w:left w:val="none" w:sz="0" w:space="0" w:color="DBDBDB"/>
          <w:bottom w:val="none" w:sz="0" w:space="0" w:color="DBDBDB"/>
          <w:right w:val="none" w:sz="0" w:space="0" w:color="DBDBDB"/>
          <w:insideH w:val="none" w:sz="0" w:space="0" w:color="DBDBDB"/>
          <w:insideV w:val="none" w:sz="0" w:space="0" w:color="DBDBDB"/>
        </w:tblBorders>
        <w:tblCellMar>
          <w:left w:w="10" w:type="dxa"/>
          <w:right w:w="10" w:type="dxa"/>
        </w:tblCellMar>
        <w:tblLook w:val="0000" w:firstRow="0" w:lastRow="0" w:firstColumn="0" w:lastColumn="0" w:noHBand="0" w:noVBand="0"/>
      </w:tblPr>
      <w:tblGrid>
        <w:gridCol w:w="9030"/>
      </w:tblGrid>
      <w:tr w:rsidR="00795B9A" w14:paraId="03A49257" w14:textId="77777777">
        <w:tblPrEx>
          <w:tblCellMar>
            <w:top w:w="0" w:type="dxa"/>
            <w:bottom w:w="0" w:type="dxa"/>
          </w:tblCellMar>
        </w:tblPrEx>
        <w:tc>
          <w:tcPr>
            <w:tcW w:w="9030" w:type="dxa"/>
            <w:shd w:val="clear" w:color="auto" w:fill="0CC0DF"/>
            <w:tcMar>
              <w:top w:w="0" w:type="dxa"/>
              <w:left w:w="0" w:type="dxa"/>
              <w:bottom w:w="0" w:type="dxa"/>
              <w:right w:w="0" w:type="dxa"/>
            </w:tcMar>
          </w:tcPr>
          <w:p w14:paraId="3AE5240B" w14:textId="77777777" w:rsidR="00795B9A" w:rsidRDefault="00000000">
            <w:pPr>
              <w:spacing w:before="120" w:after="120" w:line="264" w:lineRule="auto"/>
            </w:pPr>
            <w:r>
              <w:rPr>
                <w:rFonts w:ascii="Fraunces" w:eastAsia="Fraunces" w:hAnsi="Fraunces" w:cs="Fraunces"/>
                <w:color w:val="FFFFFF"/>
                <w:spacing w:val="-5"/>
                <w:sz w:val="48"/>
                <w:szCs w:val="48"/>
              </w:rPr>
              <w:t xml:space="preserve">Foundational Principles </w:t>
            </w:r>
          </w:p>
        </w:tc>
      </w:tr>
    </w:tbl>
    <w:p w14:paraId="5B8ECD00" w14:textId="77777777" w:rsidR="00795B9A" w:rsidRDefault="00000000">
      <w:pPr>
        <w:spacing w:before="120" w:after="120" w:line="336" w:lineRule="auto"/>
      </w:pPr>
      <w:r>
        <w:rPr>
          <w:rFonts w:ascii="DM Sans Bold" w:eastAsia="DM Sans Bold" w:hAnsi="DM Sans Bold" w:cs="DM Sans Bold"/>
          <w:b/>
          <w:bCs/>
          <w:color w:val="0D1216"/>
        </w:rPr>
        <w:t>Be Clear, Specific and with Context:</w:t>
      </w:r>
      <w:r>
        <w:rPr>
          <w:rFonts w:ascii="DM Sans" w:eastAsia="DM Sans" w:hAnsi="DM Sans" w:cs="DM Sans"/>
          <w:color w:val="0D1216"/>
        </w:rPr>
        <w:t xml:space="preserve"> What exactly do you want the AI to do? e.g. clarify a point, summarise information, brainstorm ideas, create images. The clearer the objective, the better the output.  </w:t>
      </w:r>
    </w:p>
    <w:tbl>
      <w:tblPr>
        <w:tblW w:w="9030" w:type="dxa"/>
        <w:tblInd w:w="15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CellMar>
          <w:left w:w="10" w:type="dxa"/>
          <w:right w:w="10" w:type="dxa"/>
        </w:tblCellMar>
        <w:tblLook w:val="0000" w:firstRow="0" w:lastRow="0" w:firstColumn="0" w:lastColumn="0" w:noHBand="0" w:noVBand="0"/>
      </w:tblPr>
      <w:tblGrid>
        <w:gridCol w:w="4515"/>
        <w:gridCol w:w="4515"/>
      </w:tblGrid>
      <w:tr w:rsidR="00795B9A" w14:paraId="425B4707" w14:textId="77777777">
        <w:tblPrEx>
          <w:tblCellMar>
            <w:top w:w="0" w:type="dxa"/>
            <w:bottom w:w="0" w:type="dxa"/>
          </w:tblCellMar>
        </w:tblPrEx>
        <w:tc>
          <w:tcPr>
            <w:tcW w:w="4515" w:type="dxa"/>
            <w:shd w:val="clear" w:color="auto" w:fill="C0F0F7"/>
            <w:tcMar>
              <w:top w:w="150" w:type="dxa"/>
              <w:left w:w="150" w:type="dxa"/>
              <w:bottom w:w="150" w:type="dxa"/>
              <w:right w:w="150" w:type="dxa"/>
            </w:tcMar>
          </w:tcPr>
          <w:p w14:paraId="105B5816" w14:textId="6B3DE74E" w:rsidR="00795B9A" w:rsidRDefault="00000000">
            <w:pPr>
              <w:spacing w:before="120" w:after="120" w:line="336" w:lineRule="auto"/>
              <w:jc w:val="center"/>
            </w:pPr>
            <w:r>
              <w:rPr>
                <w:rFonts w:ascii="DM Sans Bold" w:eastAsia="DM Sans Bold" w:hAnsi="DM Sans Bold" w:cs="DM Sans Bold"/>
                <w:b/>
                <w:bCs/>
                <w:color w:val="000000"/>
              </w:rPr>
              <w:t>Instead of</w:t>
            </w:r>
            <w:r w:rsidR="00797DA3">
              <w:rPr>
                <w:rFonts w:ascii="DM Sans Bold" w:eastAsia="DM Sans Bold" w:hAnsi="DM Sans Bold" w:cs="DM Sans Bold"/>
                <w:b/>
                <w:bCs/>
                <w:color w:val="000000"/>
              </w:rPr>
              <w:t>…</w:t>
            </w:r>
          </w:p>
        </w:tc>
        <w:tc>
          <w:tcPr>
            <w:tcW w:w="4515" w:type="dxa"/>
            <w:shd w:val="clear" w:color="auto" w:fill="82C2E3"/>
            <w:tcMar>
              <w:top w:w="150" w:type="dxa"/>
              <w:left w:w="150" w:type="dxa"/>
              <w:bottom w:w="150" w:type="dxa"/>
              <w:right w:w="150" w:type="dxa"/>
            </w:tcMar>
          </w:tcPr>
          <w:p w14:paraId="1B4F0ABA" w14:textId="77777777" w:rsidR="00795B9A" w:rsidRDefault="00000000">
            <w:pPr>
              <w:spacing w:before="120" w:after="120" w:line="336" w:lineRule="auto"/>
              <w:jc w:val="center"/>
            </w:pPr>
            <w:r>
              <w:rPr>
                <w:rFonts w:ascii="DM Sans Bold" w:eastAsia="DM Sans Bold" w:hAnsi="DM Sans Bold" w:cs="DM Sans Bold"/>
                <w:b/>
                <w:bCs/>
                <w:color w:val="000000"/>
              </w:rPr>
              <w:t xml:space="preserve">Try... </w:t>
            </w:r>
          </w:p>
        </w:tc>
      </w:tr>
      <w:tr w:rsidR="00795B9A" w14:paraId="43D5D580" w14:textId="77777777">
        <w:tblPrEx>
          <w:tblCellMar>
            <w:top w:w="0" w:type="dxa"/>
            <w:bottom w:w="0" w:type="dxa"/>
          </w:tblCellMar>
        </w:tblPrEx>
        <w:tc>
          <w:tcPr>
            <w:tcW w:w="4515" w:type="dxa"/>
            <w:shd w:val="clear" w:color="auto" w:fill="C0F0F7"/>
            <w:tcMar>
              <w:top w:w="150" w:type="dxa"/>
              <w:left w:w="150" w:type="dxa"/>
              <w:bottom w:w="150" w:type="dxa"/>
              <w:right w:w="150" w:type="dxa"/>
            </w:tcMar>
          </w:tcPr>
          <w:p w14:paraId="42C0BFFE" w14:textId="77777777" w:rsidR="00795B9A" w:rsidRDefault="00000000">
            <w:pPr>
              <w:spacing w:before="120" w:after="120" w:line="336" w:lineRule="auto"/>
              <w:jc w:val="center"/>
            </w:pPr>
            <w:r>
              <w:rPr>
                <w:rFonts w:ascii="DM Sans" w:eastAsia="DM Sans" w:hAnsi="DM Sans" w:cs="DM Sans"/>
                <w:color w:val="000000"/>
              </w:rPr>
              <w:t xml:space="preserve">Write an essay about Macbeth </w:t>
            </w:r>
          </w:p>
        </w:tc>
        <w:tc>
          <w:tcPr>
            <w:tcW w:w="4515" w:type="dxa"/>
            <w:shd w:val="clear" w:color="auto" w:fill="82C2E3"/>
            <w:tcMar>
              <w:top w:w="150" w:type="dxa"/>
              <w:left w:w="150" w:type="dxa"/>
              <w:bottom w:w="150" w:type="dxa"/>
              <w:right w:w="150" w:type="dxa"/>
            </w:tcMar>
          </w:tcPr>
          <w:p w14:paraId="7792550D" w14:textId="3F7C7495" w:rsidR="00795B9A" w:rsidRDefault="00000000">
            <w:pPr>
              <w:spacing w:before="120" w:after="120" w:line="336" w:lineRule="auto"/>
              <w:jc w:val="center"/>
            </w:pPr>
            <w:r>
              <w:rPr>
                <w:rFonts w:ascii="DM Sans" w:eastAsia="DM Sans" w:hAnsi="DM Sans" w:cs="DM Sans"/>
                <w:color w:val="000000"/>
              </w:rPr>
              <w:t>Write a</w:t>
            </w:r>
            <w:r w:rsidR="00797DA3">
              <w:rPr>
                <w:rFonts w:ascii="DM Sans" w:eastAsia="DM Sans" w:hAnsi="DM Sans" w:cs="DM Sans"/>
                <w:color w:val="000000"/>
              </w:rPr>
              <w:t xml:space="preserve">n </w:t>
            </w:r>
            <w:r>
              <w:rPr>
                <w:rFonts w:ascii="DM Sans" w:eastAsia="DM Sans" w:hAnsi="DM Sans" w:cs="DM Sans"/>
                <w:color w:val="000000"/>
              </w:rPr>
              <w:t xml:space="preserve">analysis on how Macbeth became a tragic hero </w:t>
            </w:r>
          </w:p>
        </w:tc>
      </w:tr>
    </w:tbl>
    <w:p w14:paraId="7D6C5A0D" w14:textId="77777777" w:rsidR="00795B9A" w:rsidRDefault="00000000">
      <w:pPr>
        <w:spacing w:before="120" w:after="120" w:line="336" w:lineRule="auto"/>
      </w:pPr>
      <w:r>
        <w:rPr>
          <w:rFonts w:ascii="DM Sans Bold" w:eastAsia="DM Sans Bold" w:hAnsi="DM Sans Bold" w:cs="DM Sans Bold"/>
          <w:b/>
          <w:bCs/>
          <w:color w:val="000000"/>
        </w:rPr>
        <w:t>Iterate &amp; Refine:</w:t>
      </w:r>
      <w:r>
        <w:rPr>
          <w:rFonts w:ascii="DM Sans" w:eastAsia="DM Sans" w:hAnsi="DM Sans" w:cs="DM Sans"/>
          <w:color w:val="000000"/>
        </w:rPr>
        <w:t xml:space="preserve"> Don’t expect perfection on the first try. Try and think of it like asking a friend for help with an idea - you wouldn’t expect them to get it right the first time, and it’s the same with AI. Review the AI’s output and refine your prompts based on the results. Try rephrasing, adding more detail, or adjusting the constraints. </w:t>
      </w:r>
    </w:p>
    <w:tbl>
      <w:tblPr>
        <w:tblW w:w="9030" w:type="dxa"/>
        <w:tblInd w:w="15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CellMar>
          <w:left w:w="10" w:type="dxa"/>
          <w:right w:w="10" w:type="dxa"/>
        </w:tblCellMar>
        <w:tblLook w:val="0000" w:firstRow="0" w:lastRow="0" w:firstColumn="0" w:lastColumn="0" w:noHBand="0" w:noVBand="0"/>
      </w:tblPr>
      <w:tblGrid>
        <w:gridCol w:w="1357"/>
        <w:gridCol w:w="7673"/>
      </w:tblGrid>
      <w:tr w:rsidR="00795B9A" w14:paraId="418218AD" w14:textId="77777777">
        <w:tblPrEx>
          <w:tblCellMar>
            <w:top w:w="0" w:type="dxa"/>
            <w:bottom w:w="0" w:type="dxa"/>
          </w:tblCellMar>
        </w:tblPrEx>
        <w:tc>
          <w:tcPr>
            <w:tcW w:w="1280" w:type="dxa"/>
            <w:shd w:val="clear" w:color="auto" w:fill="C0F0F7"/>
            <w:tcMar>
              <w:top w:w="150" w:type="dxa"/>
              <w:left w:w="150" w:type="dxa"/>
              <w:bottom w:w="150" w:type="dxa"/>
              <w:right w:w="150" w:type="dxa"/>
            </w:tcMar>
          </w:tcPr>
          <w:p w14:paraId="40C79AA9" w14:textId="77777777" w:rsidR="00795B9A" w:rsidRDefault="00000000">
            <w:pPr>
              <w:spacing w:before="120" w:after="120" w:line="336" w:lineRule="auto"/>
              <w:jc w:val="center"/>
            </w:pPr>
            <w:r>
              <w:rPr>
                <w:rFonts w:ascii="DM Sans Bold" w:eastAsia="DM Sans Bold" w:hAnsi="DM Sans Bold" w:cs="DM Sans Bold"/>
                <w:b/>
                <w:bCs/>
                <w:color w:val="000000"/>
              </w:rPr>
              <w:t xml:space="preserve">Example: </w:t>
            </w:r>
          </w:p>
        </w:tc>
        <w:tc>
          <w:tcPr>
            <w:tcW w:w="7749" w:type="dxa"/>
            <w:shd w:val="clear" w:color="auto" w:fill="82C2E3"/>
            <w:tcMar>
              <w:top w:w="150" w:type="dxa"/>
              <w:left w:w="150" w:type="dxa"/>
              <w:bottom w:w="150" w:type="dxa"/>
              <w:right w:w="150" w:type="dxa"/>
            </w:tcMar>
          </w:tcPr>
          <w:p w14:paraId="44851BA3" w14:textId="5597C06F" w:rsidR="00795B9A" w:rsidRDefault="00000000">
            <w:pPr>
              <w:spacing w:before="120" w:after="120" w:line="336" w:lineRule="auto"/>
              <w:jc w:val="center"/>
            </w:pPr>
            <w:r>
              <w:rPr>
                <w:rFonts w:ascii="DM Sans" w:eastAsia="DM Sans" w:hAnsi="DM Sans" w:cs="DM Sans"/>
                <w:color w:val="000000"/>
              </w:rPr>
              <w:t>Write a story about a dog...</w:t>
            </w:r>
            <w:r w:rsidR="00797DA3">
              <w:rPr>
                <w:rFonts w:ascii="DM Sans" w:eastAsia="DM Sans" w:hAnsi="DM Sans" w:cs="DM Sans"/>
                <w:color w:val="000000"/>
              </w:rPr>
              <w:t xml:space="preserve"> </w:t>
            </w:r>
            <w:r>
              <w:rPr>
                <w:rFonts w:ascii="DM Sans" w:eastAsia="DM Sans" w:hAnsi="DM Sans" w:cs="DM Sans"/>
                <w:color w:val="000000"/>
              </w:rPr>
              <w:t xml:space="preserve">(AI </w:t>
            </w:r>
            <w:r w:rsidR="00797DA3">
              <w:rPr>
                <w:rFonts w:ascii="DM Sans" w:eastAsia="DM Sans" w:hAnsi="DM Sans" w:cs="DM Sans"/>
                <w:color w:val="000000"/>
              </w:rPr>
              <w:t>responds) ...</w:t>
            </w:r>
            <w:r>
              <w:rPr>
                <w:rFonts w:ascii="DM Sans" w:eastAsia="DM Sans" w:hAnsi="DM Sans" w:cs="DM Sans"/>
                <w:color w:val="000000"/>
              </w:rPr>
              <w:t xml:space="preserve"> Okay, that’s a start. </w:t>
            </w:r>
            <w:r>
              <w:rPr>
                <w:rFonts w:ascii="DM Sans" w:eastAsia="DM Sans" w:hAnsi="DM Sans" w:cs="DM Sans"/>
                <w:color w:val="000000"/>
              </w:rPr>
              <w:lastRenderedPageBreak/>
              <w:t xml:space="preserve">Can you make the dog a scruffy terrier called Max who lives in a busy city? Give him a unique habit. </w:t>
            </w:r>
          </w:p>
        </w:tc>
      </w:tr>
    </w:tbl>
    <w:p w14:paraId="36F9843B" w14:textId="77777777" w:rsidR="00795B9A" w:rsidRDefault="00000000">
      <w:pPr>
        <w:spacing w:before="120" w:after="120" w:line="336" w:lineRule="auto"/>
      </w:pPr>
      <w:r>
        <w:rPr>
          <w:rFonts w:ascii="DM Sans Bold" w:eastAsia="DM Sans Bold" w:hAnsi="DM Sans Bold" w:cs="DM Sans Bold"/>
          <w:b/>
          <w:bCs/>
          <w:color w:val="000000"/>
        </w:rPr>
        <w:lastRenderedPageBreak/>
        <w:t>Specify the format:</w:t>
      </w:r>
      <w:r>
        <w:rPr>
          <w:rFonts w:ascii="DM Sans" w:eastAsia="DM Sans" w:hAnsi="DM Sans" w:cs="DM Sans"/>
          <w:color w:val="000000"/>
        </w:rPr>
        <w:t xml:space="preserve"> How do you want the output to be presented? e.g. paragraph, bullet points, tables etc. This makes it more relevant for your use at the other end. </w:t>
      </w:r>
    </w:p>
    <w:tbl>
      <w:tblPr>
        <w:tblW w:w="9030" w:type="dxa"/>
        <w:tblInd w:w="15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CellMar>
          <w:left w:w="10" w:type="dxa"/>
          <w:right w:w="10" w:type="dxa"/>
        </w:tblCellMar>
        <w:tblLook w:val="0000" w:firstRow="0" w:lastRow="0" w:firstColumn="0" w:lastColumn="0" w:noHBand="0" w:noVBand="0"/>
      </w:tblPr>
      <w:tblGrid>
        <w:gridCol w:w="4515"/>
        <w:gridCol w:w="4515"/>
      </w:tblGrid>
      <w:tr w:rsidR="00795B9A" w14:paraId="7325640A" w14:textId="77777777">
        <w:tblPrEx>
          <w:tblCellMar>
            <w:top w:w="0" w:type="dxa"/>
            <w:bottom w:w="0" w:type="dxa"/>
          </w:tblCellMar>
        </w:tblPrEx>
        <w:tc>
          <w:tcPr>
            <w:tcW w:w="4515" w:type="dxa"/>
            <w:shd w:val="clear" w:color="auto" w:fill="C0F0F7"/>
            <w:tcMar>
              <w:top w:w="150" w:type="dxa"/>
              <w:left w:w="150" w:type="dxa"/>
              <w:bottom w:w="150" w:type="dxa"/>
              <w:right w:w="150" w:type="dxa"/>
            </w:tcMar>
          </w:tcPr>
          <w:p w14:paraId="1D52AE0B" w14:textId="3D051252" w:rsidR="00795B9A" w:rsidRDefault="00000000">
            <w:pPr>
              <w:spacing w:before="120" w:after="120" w:line="336" w:lineRule="auto"/>
              <w:jc w:val="center"/>
            </w:pPr>
            <w:r>
              <w:rPr>
                <w:rFonts w:ascii="DM Sans Bold" w:eastAsia="DM Sans Bold" w:hAnsi="DM Sans Bold" w:cs="DM Sans Bold"/>
                <w:b/>
                <w:bCs/>
                <w:color w:val="000000"/>
              </w:rPr>
              <w:t>Instead of</w:t>
            </w:r>
            <w:r w:rsidR="00797DA3">
              <w:rPr>
                <w:rFonts w:ascii="DM Sans Bold" w:eastAsia="DM Sans Bold" w:hAnsi="DM Sans Bold" w:cs="DM Sans Bold"/>
                <w:b/>
                <w:bCs/>
                <w:color w:val="000000"/>
              </w:rPr>
              <w:t>…</w:t>
            </w:r>
          </w:p>
        </w:tc>
        <w:tc>
          <w:tcPr>
            <w:tcW w:w="4515" w:type="dxa"/>
            <w:shd w:val="clear" w:color="auto" w:fill="82C2E3"/>
            <w:tcMar>
              <w:top w:w="150" w:type="dxa"/>
              <w:left w:w="150" w:type="dxa"/>
              <w:bottom w:w="150" w:type="dxa"/>
              <w:right w:w="150" w:type="dxa"/>
            </w:tcMar>
          </w:tcPr>
          <w:p w14:paraId="07EB90F9" w14:textId="77777777" w:rsidR="00795B9A" w:rsidRDefault="00000000">
            <w:pPr>
              <w:spacing w:before="120" w:after="120" w:line="336" w:lineRule="auto"/>
              <w:jc w:val="center"/>
            </w:pPr>
            <w:r>
              <w:rPr>
                <w:rFonts w:ascii="DM Sans Bold" w:eastAsia="DM Sans Bold" w:hAnsi="DM Sans Bold" w:cs="DM Sans Bold"/>
                <w:b/>
                <w:bCs/>
                <w:color w:val="000000"/>
              </w:rPr>
              <w:t xml:space="preserve">Try... </w:t>
            </w:r>
          </w:p>
        </w:tc>
      </w:tr>
      <w:tr w:rsidR="00795B9A" w14:paraId="6691D2CE" w14:textId="77777777">
        <w:tblPrEx>
          <w:tblCellMar>
            <w:top w:w="0" w:type="dxa"/>
            <w:bottom w:w="0" w:type="dxa"/>
          </w:tblCellMar>
        </w:tblPrEx>
        <w:tc>
          <w:tcPr>
            <w:tcW w:w="4515" w:type="dxa"/>
            <w:shd w:val="clear" w:color="auto" w:fill="C0F0F7"/>
            <w:tcMar>
              <w:top w:w="150" w:type="dxa"/>
              <w:left w:w="150" w:type="dxa"/>
              <w:bottom w:w="150" w:type="dxa"/>
              <w:right w:w="150" w:type="dxa"/>
            </w:tcMar>
          </w:tcPr>
          <w:p w14:paraId="7C7BCDB0" w14:textId="77777777" w:rsidR="00795B9A" w:rsidRDefault="00000000">
            <w:pPr>
              <w:spacing w:before="120" w:after="120" w:line="336" w:lineRule="auto"/>
              <w:jc w:val="center"/>
            </w:pPr>
            <w:r>
              <w:rPr>
                <w:rFonts w:ascii="DM Sans" w:eastAsia="DM Sans" w:hAnsi="DM Sans" w:cs="DM Sans"/>
                <w:color w:val="000000"/>
              </w:rPr>
              <w:t xml:space="preserve">Compare and contrast apples and oranges </w:t>
            </w:r>
          </w:p>
        </w:tc>
        <w:tc>
          <w:tcPr>
            <w:tcW w:w="4515" w:type="dxa"/>
            <w:shd w:val="clear" w:color="auto" w:fill="82C2E3"/>
            <w:tcMar>
              <w:top w:w="150" w:type="dxa"/>
              <w:left w:w="150" w:type="dxa"/>
              <w:bottom w:w="150" w:type="dxa"/>
              <w:right w:w="150" w:type="dxa"/>
            </w:tcMar>
          </w:tcPr>
          <w:p w14:paraId="348ED518" w14:textId="77777777" w:rsidR="00795B9A" w:rsidRDefault="00000000">
            <w:pPr>
              <w:spacing w:before="120" w:after="120" w:line="336" w:lineRule="auto"/>
              <w:jc w:val="center"/>
            </w:pPr>
            <w:r>
              <w:rPr>
                <w:rFonts w:ascii="DM Sans" w:eastAsia="DM Sans" w:hAnsi="DM Sans" w:cs="DM Sans"/>
                <w:color w:val="000000"/>
              </w:rPr>
              <w:t xml:space="preserve">Create a table comparing and contrasting apples and oranges based on their colour, taste, texture, and common uses.  </w:t>
            </w:r>
          </w:p>
        </w:tc>
      </w:tr>
    </w:tbl>
    <w:p w14:paraId="035127EB" w14:textId="4CEA7619" w:rsidR="00795B9A" w:rsidRDefault="00000000">
      <w:pPr>
        <w:spacing w:before="120" w:after="120" w:line="336" w:lineRule="auto"/>
      </w:pPr>
      <w:r>
        <w:rPr>
          <w:rFonts w:ascii="DM Sans Bold" w:eastAsia="DM Sans Bold" w:hAnsi="DM Sans Bold" w:cs="DM Sans Bold"/>
          <w:b/>
          <w:bCs/>
          <w:color w:val="000000"/>
        </w:rPr>
        <w:t xml:space="preserve">Set the Tone &amp; Style: </w:t>
      </w:r>
      <w:r>
        <w:rPr>
          <w:rFonts w:ascii="DM Sans" w:eastAsia="DM Sans" w:hAnsi="DM Sans" w:cs="DM Sans"/>
          <w:color w:val="000000"/>
        </w:rPr>
        <w:t xml:space="preserve">Indicate the desired voice and style of the output (e.g. formal, informal, academic, persuasive, aimed at a </w:t>
      </w:r>
      <w:r w:rsidR="00797DA3">
        <w:rPr>
          <w:rFonts w:ascii="DM Sans" w:eastAsia="DM Sans" w:hAnsi="DM Sans" w:cs="DM Sans"/>
          <w:color w:val="000000"/>
        </w:rPr>
        <w:t>10-year-old</w:t>
      </w:r>
      <w:r>
        <w:rPr>
          <w:rFonts w:ascii="DM Sans" w:eastAsia="DM Sans" w:hAnsi="DM Sans" w:cs="DM Sans"/>
          <w:color w:val="000000"/>
        </w:rPr>
        <w:t xml:space="preserve">) </w:t>
      </w:r>
    </w:p>
    <w:tbl>
      <w:tblPr>
        <w:tblW w:w="9030" w:type="dxa"/>
        <w:tblInd w:w="15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CellMar>
          <w:left w:w="10" w:type="dxa"/>
          <w:right w:w="10" w:type="dxa"/>
        </w:tblCellMar>
        <w:tblLook w:val="0000" w:firstRow="0" w:lastRow="0" w:firstColumn="0" w:lastColumn="0" w:noHBand="0" w:noVBand="0"/>
      </w:tblPr>
      <w:tblGrid>
        <w:gridCol w:w="3119"/>
        <w:gridCol w:w="5911"/>
      </w:tblGrid>
      <w:tr w:rsidR="00795B9A" w14:paraId="68983CC1" w14:textId="77777777" w:rsidTr="00797DA3">
        <w:tblPrEx>
          <w:tblCellMar>
            <w:top w:w="0" w:type="dxa"/>
            <w:bottom w:w="0" w:type="dxa"/>
          </w:tblCellMar>
        </w:tblPrEx>
        <w:tc>
          <w:tcPr>
            <w:tcW w:w="3119" w:type="dxa"/>
            <w:shd w:val="clear" w:color="auto" w:fill="C0F0F7"/>
            <w:tcMar>
              <w:top w:w="150" w:type="dxa"/>
              <w:left w:w="150" w:type="dxa"/>
              <w:bottom w:w="150" w:type="dxa"/>
              <w:right w:w="150" w:type="dxa"/>
            </w:tcMar>
          </w:tcPr>
          <w:p w14:paraId="5B75183E" w14:textId="77777777" w:rsidR="00795B9A" w:rsidRDefault="00000000">
            <w:pPr>
              <w:spacing w:before="120" w:after="120" w:line="336" w:lineRule="auto"/>
              <w:jc w:val="center"/>
            </w:pPr>
            <w:r>
              <w:rPr>
                <w:rFonts w:ascii="DM Sans" w:eastAsia="DM Sans" w:hAnsi="DM Sans" w:cs="DM Sans"/>
                <w:color w:val="000000"/>
              </w:rPr>
              <w:t xml:space="preserve">Write a thank you note </w:t>
            </w:r>
          </w:p>
        </w:tc>
        <w:tc>
          <w:tcPr>
            <w:tcW w:w="5911" w:type="dxa"/>
            <w:shd w:val="clear" w:color="auto" w:fill="82C2E3"/>
            <w:tcMar>
              <w:top w:w="150" w:type="dxa"/>
              <w:left w:w="150" w:type="dxa"/>
              <w:bottom w:w="150" w:type="dxa"/>
              <w:right w:w="150" w:type="dxa"/>
            </w:tcMar>
          </w:tcPr>
          <w:p w14:paraId="362FF35E" w14:textId="77777777" w:rsidR="00795B9A" w:rsidRDefault="00000000">
            <w:pPr>
              <w:spacing w:before="120" w:after="120" w:line="336" w:lineRule="auto"/>
              <w:jc w:val="center"/>
            </w:pPr>
            <w:r>
              <w:rPr>
                <w:rFonts w:ascii="DM Sans" w:eastAsia="DM Sans" w:hAnsi="DM Sans" w:cs="DM Sans"/>
                <w:color w:val="000000"/>
              </w:rPr>
              <w:t xml:space="preserve">Write a formal thank you note to a potential employer for an interview opportunity, highlighting your key takeaways and expressing continued interest. </w:t>
            </w:r>
          </w:p>
        </w:tc>
      </w:tr>
    </w:tbl>
    <w:p w14:paraId="335FAFA0" w14:textId="0D66D612" w:rsidR="00795B9A" w:rsidRDefault="00CA7128" w:rsidP="00CA7128">
      <w:pPr>
        <w:spacing w:before="120" w:after="120" w:line="336" w:lineRule="auto"/>
        <w:jc w:val="center"/>
        <w:rPr>
          <w:rFonts w:ascii="DM Sans" w:eastAsia="DM Sans" w:hAnsi="DM Sans" w:cs="DM Sans"/>
          <w:color w:val="000000"/>
        </w:rPr>
      </w:pPr>
      <w:r>
        <w:rPr>
          <w:rFonts w:ascii="DM Sans" w:eastAsia="DM Sans" w:hAnsi="DM Sans" w:cs="DM Sans"/>
          <w:noProof/>
          <w:color w:val="000000"/>
        </w:rPr>
        <w:drawing>
          <wp:inline distT="0" distB="0" distL="0" distR="0" wp14:anchorId="3B15C1EC" wp14:editId="6E409878">
            <wp:extent cx="1905000" cy="1905000"/>
            <wp:effectExtent l="0" t="0" r="0" b="0"/>
            <wp:docPr id="927062050" name="Graphic 2" descr="Laptop with phone and calcul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062050" name="Graphic 927062050" descr="Laptop with phone and calculator"/>
                    <pic:cNvPicPr/>
                  </pic:nvPicPr>
                  <pic:blipFill>
                    <a:blip r:embed="rId8">
                      <a:extLst>
                        <a:ext uri="{96DAC541-7B7A-43D3-8B79-37D633B846F1}">
                          <asvg:svgBlip xmlns:asvg="http://schemas.microsoft.com/office/drawing/2016/SVG/main" r:embed="rId9"/>
                        </a:ext>
                      </a:extLst>
                    </a:blip>
                    <a:stretch>
                      <a:fillRect/>
                    </a:stretch>
                  </pic:blipFill>
                  <pic:spPr>
                    <a:xfrm>
                      <a:off x="0" y="0"/>
                      <a:ext cx="1905000" cy="1905000"/>
                    </a:xfrm>
                    <a:prstGeom prst="rect">
                      <a:avLst/>
                    </a:prstGeom>
                  </pic:spPr>
                </pic:pic>
              </a:graphicData>
            </a:graphic>
          </wp:inline>
        </w:drawing>
      </w:r>
    </w:p>
    <w:tbl>
      <w:tblPr>
        <w:tblW w:w="9030" w:type="dxa"/>
        <w:tblBorders>
          <w:top w:val="none" w:sz="0" w:space="0" w:color="DBDBDB"/>
          <w:left w:val="none" w:sz="0" w:space="0" w:color="DBDBDB"/>
          <w:bottom w:val="none" w:sz="0" w:space="0" w:color="DBDBDB"/>
          <w:right w:val="none" w:sz="0" w:space="0" w:color="DBDBDB"/>
          <w:insideH w:val="none" w:sz="0" w:space="0" w:color="DBDBDB"/>
          <w:insideV w:val="none" w:sz="0" w:space="0" w:color="DBDBDB"/>
        </w:tblBorders>
        <w:tblCellMar>
          <w:left w:w="10" w:type="dxa"/>
          <w:right w:w="10" w:type="dxa"/>
        </w:tblCellMar>
        <w:tblLook w:val="0000" w:firstRow="0" w:lastRow="0" w:firstColumn="0" w:lastColumn="0" w:noHBand="0" w:noVBand="0"/>
      </w:tblPr>
      <w:tblGrid>
        <w:gridCol w:w="9030"/>
      </w:tblGrid>
      <w:tr w:rsidR="00795B9A" w14:paraId="5739C5BC" w14:textId="77777777">
        <w:tblPrEx>
          <w:tblCellMar>
            <w:top w:w="0" w:type="dxa"/>
            <w:bottom w:w="0" w:type="dxa"/>
          </w:tblCellMar>
        </w:tblPrEx>
        <w:tc>
          <w:tcPr>
            <w:tcW w:w="9030" w:type="dxa"/>
            <w:shd w:val="clear" w:color="auto" w:fill="0CC0DF"/>
            <w:tcMar>
              <w:top w:w="0" w:type="dxa"/>
              <w:left w:w="0" w:type="dxa"/>
              <w:bottom w:w="0" w:type="dxa"/>
              <w:right w:w="0" w:type="dxa"/>
            </w:tcMar>
          </w:tcPr>
          <w:p w14:paraId="78971627" w14:textId="069C9FC5" w:rsidR="00795B9A" w:rsidRDefault="00000000">
            <w:pPr>
              <w:spacing w:before="120" w:after="120" w:line="264" w:lineRule="auto"/>
            </w:pPr>
            <w:r>
              <w:lastRenderedPageBreak/>
              <w:br w:type="page"/>
            </w:r>
            <w:r>
              <w:rPr>
                <w:rFonts w:ascii="Fraunces" w:eastAsia="Fraunces" w:hAnsi="Fraunces" w:cs="Fraunces"/>
                <w:color w:val="FFFFFF"/>
                <w:spacing w:val="-5"/>
                <w:sz w:val="48"/>
                <w:szCs w:val="48"/>
              </w:rPr>
              <w:t xml:space="preserve">Advanced Techniques </w:t>
            </w:r>
          </w:p>
        </w:tc>
      </w:tr>
    </w:tbl>
    <w:p w14:paraId="5E63A8F8" w14:textId="77777777" w:rsidR="00795B9A" w:rsidRDefault="00000000">
      <w:pPr>
        <w:spacing w:before="120" w:after="120" w:line="336" w:lineRule="auto"/>
      </w:pPr>
      <w:r>
        <w:rPr>
          <w:rFonts w:ascii="DM Sans Bold" w:eastAsia="DM Sans Bold" w:hAnsi="DM Sans Bold" w:cs="DM Sans Bold"/>
          <w:b/>
          <w:bCs/>
          <w:color w:val="000000"/>
        </w:rPr>
        <w:t xml:space="preserve">Use Keywords: </w:t>
      </w:r>
      <w:r>
        <w:rPr>
          <w:rFonts w:ascii="DM Sans" w:eastAsia="DM Sans" w:hAnsi="DM Sans" w:cs="DM Sans"/>
          <w:color w:val="000000"/>
        </w:rPr>
        <w:t xml:space="preserve">Incorporate relevant keywords to guide the AI towards the desired outcome.  </w:t>
      </w:r>
    </w:p>
    <w:tbl>
      <w:tblPr>
        <w:tblW w:w="9030" w:type="dxa"/>
        <w:tblInd w:w="15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CellMar>
          <w:left w:w="10" w:type="dxa"/>
          <w:right w:w="10" w:type="dxa"/>
        </w:tblCellMar>
        <w:tblLook w:val="0000" w:firstRow="0" w:lastRow="0" w:firstColumn="0" w:lastColumn="0" w:noHBand="0" w:noVBand="0"/>
      </w:tblPr>
      <w:tblGrid>
        <w:gridCol w:w="2176"/>
        <w:gridCol w:w="6854"/>
      </w:tblGrid>
      <w:tr w:rsidR="00795B9A" w14:paraId="42FE178B" w14:textId="77777777">
        <w:tblPrEx>
          <w:tblCellMar>
            <w:top w:w="0" w:type="dxa"/>
            <w:bottom w:w="0" w:type="dxa"/>
          </w:tblCellMar>
        </w:tblPrEx>
        <w:tc>
          <w:tcPr>
            <w:tcW w:w="2176" w:type="dxa"/>
            <w:shd w:val="clear" w:color="auto" w:fill="C0F0F7"/>
            <w:tcMar>
              <w:top w:w="150" w:type="dxa"/>
              <w:left w:w="150" w:type="dxa"/>
              <w:bottom w:w="150" w:type="dxa"/>
              <w:right w:w="150" w:type="dxa"/>
            </w:tcMar>
          </w:tcPr>
          <w:p w14:paraId="30560C9C" w14:textId="77777777" w:rsidR="00795B9A" w:rsidRDefault="00000000">
            <w:pPr>
              <w:spacing w:before="120" w:after="120" w:line="336" w:lineRule="auto"/>
              <w:jc w:val="center"/>
            </w:pPr>
            <w:r>
              <w:rPr>
                <w:rFonts w:ascii="DM Sans" w:eastAsia="DM Sans" w:hAnsi="DM Sans" w:cs="DM Sans"/>
                <w:color w:val="000000"/>
              </w:rPr>
              <w:t xml:space="preserve">Tell me about space exploration </w:t>
            </w:r>
          </w:p>
        </w:tc>
        <w:tc>
          <w:tcPr>
            <w:tcW w:w="6853" w:type="dxa"/>
            <w:shd w:val="clear" w:color="auto" w:fill="82C2E3"/>
            <w:tcMar>
              <w:top w:w="150" w:type="dxa"/>
              <w:left w:w="150" w:type="dxa"/>
              <w:bottom w:w="150" w:type="dxa"/>
              <w:right w:w="150" w:type="dxa"/>
            </w:tcMar>
          </w:tcPr>
          <w:p w14:paraId="702E8054" w14:textId="77777777" w:rsidR="00795B9A" w:rsidRDefault="00000000">
            <w:pPr>
              <w:spacing w:before="120" w:after="120" w:line="336" w:lineRule="auto"/>
              <w:jc w:val="center"/>
            </w:pPr>
            <w:r>
              <w:rPr>
                <w:rFonts w:ascii="DM Sans" w:eastAsia="DM Sans" w:hAnsi="DM Sans" w:cs="DM Sans"/>
                <w:color w:val="000000"/>
              </w:rPr>
              <w:t xml:space="preserve">Explain the history of human space exploration, including key milestones like Sputnik, the Apollo missions, and the establishment of the International Space Station. </w:t>
            </w:r>
          </w:p>
        </w:tc>
      </w:tr>
    </w:tbl>
    <w:p w14:paraId="28DA013F" w14:textId="77777777" w:rsidR="00795B9A" w:rsidRDefault="00000000">
      <w:pPr>
        <w:spacing w:before="120" w:after="120" w:line="336" w:lineRule="auto"/>
      </w:pPr>
      <w:r>
        <w:rPr>
          <w:rFonts w:ascii="DM Sans Bold" w:eastAsia="DM Sans Bold" w:hAnsi="DM Sans Bold" w:cs="DM Sans Bold"/>
          <w:b/>
          <w:bCs/>
          <w:color w:val="000000"/>
        </w:rPr>
        <w:t xml:space="preserve">Specify Constraints: </w:t>
      </w:r>
      <w:r>
        <w:rPr>
          <w:rFonts w:ascii="DM Sans" w:eastAsia="DM Sans" w:hAnsi="DM Sans" w:cs="DM Sans"/>
          <w:color w:val="000000"/>
        </w:rPr>
        <w:t xml:space="preserve">Define what the AI should or should not do. This helps narrow down the results and avoid unwanted content.  </w:t>
      </w:r>
    </w:p>
    <w:tbl>
      <w:tblPr>
        <w:tblW w:w="9030" w:type="dxa"/>
        <w:tblInd w:w="15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CellMar>
          <w:left w:w="10" w:type="dxa"/>
          <w:right w:w="10" w:type="dxa"/>
        </w:tblCellMar>
        <w:tblLook w:val="0000" w:firstRow="0" w:lastRow="0" w:firstColumn="0" w:lastColumn="0" w:noHBand="0" w:noVBand="0"/>
      </w:tblPr>
      <w:tblGrid>
        <w:gridCol w:w="1652"/>
        <w:gridCol w:w="7378"/>
      </w:tblGrid>
      <w:tr w:rsidR="00795B9A" w14:paraId="4F6AC461" w14:textId="77777777">
        <w:tblPrEx>
          <w:tblCellMar>
            <w:top w:w="0" w:type="dxa"/>
            <w:bottom w:w="0" w:type="dxa"/>
          </w:tblCellMar>
        </w:tblPrEx>
        <w:tc>
          <w:tcPr>
            <w:tcW w:w="1652" w:type="dxa"/>
            <w:shd w:val="clear" w:color="auto" w:fill="C0F0F7"/>
            <w:tcMar>
              <w:top w:w="150" w:type="dxa"/>
              <w:left w:w="150" w:type="dxa"/>
              <w:bottom w:w="150" w:type="dxa"/>
              <w:right w:w="150" w:type="dxa"/>
            </w:tcMar>
          </w:tcPr>
          <w:p w14:paraId="4E6E87E1" w14:textId="77777777" w:rsidR="00795B9A" w:rsidRDefault="00000000">
            <w:pPr>
              <w:spacing w:before="120" w:after="120" w:line="336" w:lineRule="auto"/>
              <w:jc w:val="center"/>
            </w:pPr>
            <w:r>
              <w:rPr>
                <w:rFonts w:ascii="DM Sans" w:eastAsia="DM Sans" w:hAnsi="DM Sans" w:cs="DM Sans"/>
                <w:color w:val="000000"/>
              </w:rPr>
              <w:t xml:space="preserve">Example: </w:t>
            </w:r>
          </w:p>
        </w:tc>
        <w:tc>
          <w:tcPr>
            <w:tcW w:w="7377" w:type="dxa"/>
            <w:shd w:val="clear" w:color="auto" w:fill="82C2E3"/>
            <w:tcMar>
              <w:top w:w="150" w:type="dxa"/>
              <w:left w:w="150" w:type="dxa"/>
              <w:bottom w:w="150" w:type="dxa"/>
              <w:right w:w="150" w:type="dxa"/>
            </w:tcMar>
          </w:tcPr>
          <w:p w14:paraId="015FB336" w14:textId="77777777" w:rsidR="00795B9A" w:rsidRDefault="00000000">
            <w:pPr>
              <w:spacing w:before="120" w:after="120" w:line="336" w:lineRule="auto"/>
              <w:jc w:val="center"/>
            </w:pPr>
            <w:r>
              <w:rPr>
                <w:rFonts w:ascii="DM Sans" w:eastAsia="DM Sans" w:hAnsi="DM Sans" w:cs="DM Sans"/>
                <w:color w:val="000000"/>
              </w:rPr>
              <w:t xml:space="preserve">Write a poem about nature, but do not mention specific types of trees or flowers </w:t>
            </w:r>
          </w:p>
        </w:tc>
      </w:tr>
    </w:tbl>
    <w:p w14:paraId="4DFCAC0F" w14:textId="77777777" w:rsidR="00795B9A" w:rsidRDefault="00000000">
      <w:pPr>
        <w:spacing w:before="120" w:after="120" w:line="336" w:lineRule="auto"/>
      </w:pPr>
      <w:r>
        <w:rPr>
          <w:rFonts w:ascii="DM Sans Bold" w:eastAsia="DM Sans Bold" w:hAnsi="DM Sans Bold" w:cs="DM Sans Bold"/>
          <w:b/>
          <w:bCs/>
          <w:color w:val="000000"/>
        </w:rPr>
        <w:t xml:space="preserve">Provide Examples: </w:t>
      </w:r>
      <w:r>
        <w:rPr>
          <w:rFonts w:ascii="DM Sans" w:eastAsia="DM Sans" w:hAnsi="DM Sans" w:cs="DM Sans"/>
          <w:color w:val="000000"/>
        </w:rPr>
        <w:t xml:space="preserve">Show the AI the kind of output you’re looking for by providing examples.  </w:t>
      </w:r>
    </w:p>
    <w:tbl>
      <w:tblPr>
        <w:tblW w:w="9030" w:type="dxa"/>
        <w:tblInd w:w="15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CellMar>
          <w:left w:w="10" w:type="dxa"/>
          <w:right w:w="10" w:type="dxa"/>
        </w:tblCellMar>
        <w:tblLook w:val="0000" w:firstRow="0" w:lastRow="0" w:firstColumn="0" w:lastColumn="0" w:noHBand="0" w:noVBand="0"/>
      </w:tblPr>
      <w:tblGrid>
        <w:gridCol w:w="1542"/>
        <w:gridCol w:w="7488"/>
      </w:tblGrid>
      <w:tr w:rsidR="00795B9A" w14:paraId="2B2CD130" w14:textId="77777777">
        <w:tblPrEx>
          <w:tblCellMar>
            <w:top w:w="0" w:type="dxa"/>
            <w:bottom w:w="0" w:type="dxa"/>
          </w:tblCellMar>
        </w:tblPrEx>
        <w:tc>
          <w:tcPr>
            <w:tcW w:w="1542" w:type="dxa"/>
            <w:shd w:val="clear" w:color="auto" w:fill="C0F0F7"/>
            <w:tcMar>
              <w:top w:w="150" w:type="dxa"/>
              <w:left w:w="150" w:type="dxa"/>
              <w:bottom w:w="150" w:type="dxa"/>
              <w:right w:w="150" w:type="dxa"/>
            </w:tcMar>
          </w:tcPr>
          <w:p w14:paraId="71619330" w14:textId="77777777" w:rsidR="00795B9A" w:rsidRDefault="00000000">
            <w:pPr>
              <w:spacing w:before="120" w:after="120" w:line="336" w:lineRule="auto"/>
              <w:jc w:val="center"/>
            </w:pPr>
            <w:r>
              <w:rPr>
                <w:rFonts w:ascii="DM Sans" w:eastAsia="DM Sans" w:hAnsi="DM Sans" w:cs="DM Sans"/>
                <w:color w:val="000000"/>
              </w:rPr>
              <w:t xml:space="preserve">Example: </w:t>
            </w:r>
          </w:p>
        </w:tc>
        <w:tc>
          <w:tcPr>
            <w:tcW w:w="7487" w:type="dxa"/>
            <w:shd w:val="clear" w:color="auto" w:fill="82C2E3"/>
            <w:tcMar>
              <w:top w:w="150" w:type="dxa"/>
              <w:left w:w="150" w:type="dxa"/>
              <w:bottom w:w="150" w:type="dxa"/>
              <w:right w:w="150" w:type="dxa"/>
            </w:tcMar>
          </w:tcPr>
          <w:p w14:paraId="47588D2D" w14:textId="77777777" w:rsidR="00795B9A" w:rsidRDefault="00000000">
            <w:pPr>
              <w:spacing w:before="120" w:after="120" w:line="336" w:lineRule="auto"/>
              <w:jc w:val="center"/>
            </w:pPr>
            <w:r>
              <w:rPr>
                <w:rFonts w:ascii="DM Sans" w:eastAsia="DM Sans" w:hAnsi="DM Sans" w:cs="DM Sans"/>
                <w:color w:val="000000"/>
              </w:rPr>
              <w:t xml:space="preserve">Write a product description for a new noise-cancelling headphone. Here’s an example of a product description I like: [paste example description] </w:t>
            </w:r>
          </w:p>
        </w:tc>
      </w:tr>
    </w:tbl>
    <w:p w14:paraId="7161F01B" w14:textId="77777777" w:rsidR="00795B9A" w:rsidRDefault="00000000">
      <w:pPr>
        <w:spacing w:before="120" w:after="120" w:line="336" w:lineRule="auto"/>
      </w:pPr>
      <w:r>
        <w:rPr>
          <w:rFonts w:ascii="DM Sans Bold" w:eastAsia="DM Sans Bold" w:hAnsi="DM Sans Bold" w:cs="DM Sans Bold"/>
          <w:b/>
          <w:bCs/>
          <w:color w:val="000000"/>
        </w:rPr>
        <w:t>Ask for reasoning:</w:t>
      </w:r>
      <w:r>
        <w:rPr>
          <w:rFonts w:ascii="DM Sans" w:eastAsia="DM Sans" w:hAnsi="DM Sans" w:cs="DM Sans"/>
          <w:color w:val="000000"/>
        </w:rPr>
        <w:t xml:space="preserve"> Encourage the AI to explain its thought process. This is essential for understanding its output, its reasoning process and refining your prompts.  </w:t>
      </w:r>
    </w:p>
    <w:tbl>
      <w:tblPr>
        <w:tblW w:w="9030" w:type="dxa"/>
        <w:tblInd w:w="15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CellMar>
          <w:left w:w="10" w:type="dxa"/>
          <w:right w:w="10" w:type="dxa"/>
        </w:tblCellMar>
        <w:tblLook w:val="0000" w:firstRow="0" w:lastRow="0" w:firstColumn="0" w:lastColumn="0" w:noHBand="0" w:noVBand="0"/>
      </w:tblPr>
      <w:tblGrid>
        <w:gridCol w:w="1499"/>
        <w:gridCol w:w="7531"/>
      </w:tblGrid>
      <w:tr w:rsidR="00795B9A" w14:paraId="261846C2" w14:textId="77777777">
        <w:tblPrEx>
          <w:tblCellMar>
            <w:top w:w="0" w:type="dxa"/>
            <w:bottom w:w="0" w:type="dxa"/>
          </w:tblCellMar>
        </w:tblPrEx>
        <w:tc>
          <w:tcPr>
            <w:tcW w:w="1499" w:type="dxa"/>
            <w:shd w:val="clear" w:color="auto" w:fill="C0F0F7"/>
            <w:tcMar>
              <w:top w:w="150" w:type="dxa"/>
              <w:left w:w="150" w:type="dxa"/>
              <w:bottom w:w="150" w:type="dxa"/>
              <w:right w:w="150" w:type="dxa"/>
            </w:tcMar>
          </w:tcPr>
          <w:p w14:paraId="55453B8F" w14:textId="77777777" w:rsidR="00795B9A" w:rsidRDefault="00000000">
            <w:pPr>
              <w:spacing w:before="120" w:after="120" w:line="336" w:lineRule="auto"/>
              <w:jc w:val="center"/>
            </w:pPr>
            <w:r>
              <w:rPr>
                <w:rFonts w:ascii="DM Sans" w:eastAsia="DM Sans" w:hAnsi="DM Sans" w:cs="DM Sans"/>
                <w:color w:val="000000"/>
              </w:rPr>
              <w:t xml:space="preserve">Example: </w:t>
            </w:r>
          </w:p>
        </w:tc>
        <w:tc>
          <w:tcPr>
            <w:tcW w:w="7530" w:type="dxa"/>
            <w:shd w:val="clear" w:color="auto" w:fill="82C2E3"/>
            <w:tcMar>
              <w:top w:w="150" w:type="dxa"/>
              <w:left w:w="150" w:type="dxa"/>
              <w:bottom w:w="150" w:type="dxa"/>
              <w:right w:w="150" w:type="dxa"/>
            </w:tcMar>
          </w:tcPr>
          <w:p w14:paraId="5C0AD19C" w14:textId="77777777" w:rsidR="00795B9A" w:rsidRDefault="00000000">
            <w:pPr>
              <w:spacing w:before="120" w:after="120" w:line="336" w:lineRule="auto"/>
              <w:jc w:val="center"/>
            </w:pPr>
            <w:r>
              <w:rPr>
                <w:rFonts w:ascii="DM Sans" w:eastAsia="DM Sans" w:hAnsi="DM Sans" w:cs="DM Sans"/>
                <w:color w:val="000000"/>
              </w:rPr>
              <w:t xml:space="preserve">Explain the benefits of using renewable energy sources and briefly justify each benefit. </w:t>
            </w:r>
          </w:p>
        </w:tc>
      </w:tr>
    </w:tbl>
    <w:p w14:paraId="0C5F4856" w14:textId="77777777" w:rsidR="00795B9A" w:rsidRDefault="00000000">
      <w:pPr>
        <w:spacing w:before="120" w:after="120" w:line="336" w:lineRule="auto"/>
      </w:pPr>
      <w:r>
        <w:rPr>
          <w:rFonts w:ascii="DM Sans Bold" w:eastAsia="DM Sans Bold" w:hAnsi="DM Sans Bold" w:cs="DM Sans Bold"/>
          <w:b/>
          <w:bCs/>
          <w:color w:val="000000"/>
        </w:rPr>
        <w:t>Role-Playing:</w:t>
      </w:r>
      <w:r>
        <w:rPr>
          <w:rFonts w:ascii="DM Sans" w:eastAsia="DM Sans" w:hAnsi="DM Sans" w:cs="DM Sans"/>
          <w:color w:val="000000"/>
        </w:rPr>
        <w:t xml:space="preserve"> Assign a specific persona to the AI to influence its perspective and output.  </w:t>
      </w:r>
    </w:p>
    <w:tbl>
      <w:tblPr>
        <w:tblW w:w="9030" w:type="dxa"/>
        <w:tblInd w:w="15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CellMar>
          <w:left w:w="10" w:type="dxa"/>
          <w:right w:w="10" w:type="dxa"/>
        </w:tblCellMar>
        <w:tblLook w:val="0000" w:firstRow="0" w:lastRow="0" w:firstColumn="0" w:lastColumn="0" w:noHBand="0" w:noVBand="0"/>
      </w:tblPr>
      <w:tblGrid>
        <w:gridCol w:w="1455"/>
        <w:gridCol w:w="7575"/>
      </w:tblGrid>
      <w:tr w:rsidR="00795B9A" w14:paraId="37D11685" w14:textId="77777777">
        <w:tblPrEx>
          <w:tblCellMar>
            <w:top w:w="0" w:type="dxa"/>
            <w:bottom w:w="0" w:type="dxa"/>
          </w:tblCellMar>
        </w:tblPrEx>
        <w:tc>
          <w:tcPr>
            <w:tcW w:w="1455" w:type="dxa"/>
            <w:shd w:val="clear" w:color="auto" w:fill="C0F0F7"/>
            <w:tcMar>
              <w:top w:w="150" w:type="dxa"/>
              <w:left w:w="150" w:type="dxa"/>
              <w:bottom w:w="150" w:type="dxa"/>
              <w:right w:w="150" w:type="dxa"/>
            </w:tcMar>
          </w:tcPr>
          <w:p w14:paraId="3E66C623" w14:textId="77777777" w:rsidR="00795B9A" w:rsidRDefault="00000000">
            <w:pPr>
              <w:spacing w:before="120" w:after="120" w:line="336" w:lineRule="auto"/>
              <w:jc w:val="center"/>
            </w:pPr>
            <w:r>
              <w:rPr>
                <w:rFonts w:ascii="DM Sans" w:eastAsia="DM Sans" w:hAnsi="DM Sans" w:cs="DM Sans"/>
                <w:color w:val="000000"/>
              </w:rPr>
              <w:lastRenderedPageBreak/>
              <w:t xml:space="preserve">Example: </w:t>
            </w:r>
          </w:p>
        </w:tc>
        <w:tc>
          <w:tcPr>
            <w:tcW w:w="7574" w:type="dxa"/>
            <w:shd w:val="clear" w:color="auto" w:fill="82C2E3"/>
            <w:tcMar>
              <w:top w:w="150" w:type="dxa"/>
              <w:left w:w="150" w:type="dxa"/>
              <w:bottom w:w="150" w:type="dxa"/>
              <w:right w:w="150" w:type="dxa"/>
            </w:tcMar>
          </w:tcPr>
          <w:p w14:paraId="07CBFDB7" w14:textId="77777777" w:rsidR="00795B9A" w:rsidRDefault="00000000">
            <w:pPr>
              <w:spacing w:before="120" w:after="120" w:line="336" w:lineRule="auto"/>
              <w:jc w:val="center"/>
            </w:pPr>
            <w:r>
              <w:rPr>
                <w:rFonts w:ascii="DM Sans" w:eastAsia="DM Sans" w:hAnsi="DM Sans" w:cs="DM Sans"/>
                <w:color w:val="000000"/>
              </w:rPr>
              <w:t xml:space="preserve">Act as a seasoned marketing expert and write a persuasive email to potential customers about the benefits of our new software. </w:t>
            </w:r>
          </w:p>
        </w:tc>
      </w:tr>
    </w:tbl>
    <w:p w14:paraId="6B59B944" w14:textId="77777777" w:rsidR="00795B9A" w:rsidRDefault="00000000">
      <w:pPr>
        <w:spacing w:before="120" w:after="120" w:line="336" w:lineRule="auto"/>
      </w:pPr>
      <w:r>
        <w:rPr>
          <w:rFonts w:ascii="DM Sans Bold" w:eastAsia="DM Sans Bold" w:hAnsi="DM Sans Bold" w:cs="DM Sans Bold"/>
          <w:b/>
          <w:bCs/>
          <w:color w:val="000000"/>
        </w:rPr>
        <w:t>Break Complex Tasks:</w:t>
      </w:r>
      <w:r>
        <w:rPr>
          <w:rFonts w:ascii="DM Sans" w:eastAsia="DM Sans" w:hAnsi="DM Sans" w:cs="DM Sans"/>
          <w:color w:val="000000"/>
        </w:rPr>
        <w:t xml:space="preserve"> For complicated requests, divide them into smaller, more manageable prompts.  </w:t>
      </w:r>
    </w:p>
    <w:tbl>
      <w:tblPr>
        <w:tblW w:w="9030" w:type="dxa"/>
        <w:tblInd w:w="15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CellMar>
          <w:left w:w="10" w:type="dxa"/>
          <w:right w:w="10" w:type="dxa"/>
        </w:tblCellMar>
        <w:tblLook w:val="0000" w:firstRow="0" w:lastRow="0" w:firstColumn="0" w:lastColumn="0" w:noHBand="0" w:noVBand="0"/>
      </w:tblPr>
      <w:tblGrid>
        <w:gridCol w:w="1288"/>
        <w:gridCol w:w="7742"/>
      </w:tblGrid>
      <w:tr w:rsidR="00795B9A" w14:paraId="04A5454D" w14:textId="77777777">
        <w:tblPrEx>
          <w:tblCellMar>
            <w:top w:w="0" w:type="dxa"/>
            <w:bottom w:w="0" w:type="dxa"/>
          </w:tblCellMar>
        </w:tblPrEx>
        <w:tc>
          <w:tcPr>
            <w:tcW w:w="646" w:type="dxa"/>
            <w:shd w:val="clear" w:color="auto" w:fill="C0F0F7"/>
            <w:tcMar>
              <w:top w:w="150" w:type="dxa"/>
              <w:left w:w="150" w:type="dxa"/>
              <w:bottom w:w="150" w:type="dxa"/>
              <w:right w:w="150" w:type="dxa"/>
            </w:tcMar>
          </w:tcPr>
          <w:p w14:paraId="6C255472" w14:textId="77777777" w:rsidR="00795B9A" w:rsidRDefault="00000000">
            <w:pPr>
              <w:spacing w:before="120" w:after="120" w:line="336" w:lineRule="auto"/>
              <w:jc w:val="center"/>
            </w:pPr>
            <w:r>
              <w:rPr>
                <w:rFonts w:ascii="DM Sans" w:eastAsia="DM Sans" w:hAnsi="DM Sans" w:cs="DM Sans"/>
                <w:color w:val="000000"/>
              </w:rPr>
              <w:t xml:space="preserve">Example: </w:t>
            </w:r>
          </w:p>
        </w:tc>
        <w:tc>
          <w:tcPr>
            <w:tcW w:w="8383" w:type="dxa"/>
            <w:shd w:val="clear" w:color="auto" w:fill="82C2E3"/>
            <w:tcMar>
              <w:top w:w="150" w:type="dxa"/>
              <w:left w:w="150" w:type="dxa"/>
              <w:bottom w:w="150" w:type="dxa"/>
              <w:right w:w="150" w:type="dxa"/>
            </w:tcMar>
          </w:tcPr>
          <w:p w14:paraId="6F25853C" w14:textId="77777777" w:rsidR="00795B9A" w:rsidRDefault="00000000">
            <w:pPr>
              <w:spacing w:before="120" w:after="120" w:line="336" w:lineRule="auto"/>
              <w:jc w:val="center"/>
            </w:pPr>
            <w:r>
              <w:rPr>
                <w:rFonts w:ascii="DM Sans" w:eastAsia="DM Sans" w:hAnsi="DM Sans" w:cs="DM Sans"/>
                <w:color w:val="000000"/>
              </w:rPr>
              <w:t xml:space="preserve">Instead of "Write a business plan for a sustainable coffee shop," break it down into: </w:t>
            </w:r>
          </w:p>
          <w:p w14:paraId="0D753753" w14:textId="77777777" w:rsidR="00795B9A" w:rsidRDefault="00000000">
            <w:pPr>
              <w:numPr>
                <w:ilvl w:val="0"/>
                <w:numId w:val="1"/>
              </w:numPr>
              <w:spacing w:after="0" w:line="336" w:lineRule="auto"/>
              <w:jc w:val="center"/>
            </w:pPr>
            <w:r>
              <w:rPr>
                <w:rFonts w:ascii="DM Sans" w:eastAsia="DM Sans" w:hAnsi="DM Sans" w:cs="DM Sans"/>
                <w:color w:val="000000"/>
              </w:rPr>
              <w:t xml:space="preserve">"Outline the key components of a business plan." </w:t>
            </w:r>
          </w:p>
          <w:p w14:paraId="64D82D9D" w14:textId="77777777" w:rsidR="00795B9A" w:rsidRDefault="00000000">
            <w:pPr>
              <w:numPr>
                <w:ilvl w:val="0"/>
                <w:numId w:val="1"/>
              </w:numPr>
              <w:spacing w:after="0" w:line="336" w:lineRule="auto"/>
              <w:jc w:val="center"/>
            </w:pPr>
            <w:r>
              <w:rPr>
                <w:rFonts w:ascii="DM Sans" w:eastAsia="DM Sans" w:hAnsi="DM Sans" w:cs="DM Sans"/>
                <w:color w:val="000000"/>
              </w:rPr>
              <w:t xml:space="preserve">"Develop a unique selling proposition for a sustainable coffee shop." </w:t>
            </w:r>
          </w:p>
          <w:p w14:paraId="545ABE4B" w14:textId="77777777" w:rsidR="00795B9A" w:rsidRDefault="00000000">
            <w:pPr>
              <w:numPr>
                <w:ilvl w:val="0"/>
                <w:numId w:val="1"/>
              </w:numPr>
              <w:spacing w:after="0" w:line="336" w:lineRule="auto"/>
              <w:jc w:val="center"/>
            </w:pPr>
            <w:r>
              <w:rPr>
                <w:rFonts w:ascii="DM Sans" w:eastAsia="DM Sans" w:hAnsi="DM Sans" w:cs="DM Sans"/>
                <w:color w:val="000000"/>
              </w:rPr>
              <w:t xml:space="preserve">"Identify the target market for a sustainable coffee shop in Southampton." </w:t>
            </w:r>
          </w:p>
          <w:p w14:paraId="3843306B" w14:textId="77777777" w:rsidR="00795B9A" w:rsidRDefault="00000000">
            <w:pPr>
              <w:numPr>
                <w:ilvl w:val="0"/>
                <w:numId w:val="1"/>
              </w:numPr>
              <w:spacing w:after="0" w:line="336" w:lineRule="auto"/>
              <w:jc w:val="center"/>
            </w:pPr>
            <w:r>
              <w:rPr>
                <w:rFonts w:ascii="DM Sans" w:eastAsia="DM Sans" w:hAnsi="DM Sans" w:cs="DM Sans"/>
                <w:color w:val="000000"/>
              </w:rPr>
              <w:t xml:space="preserve">“Create a financial projection for the first three years of operation” </w:t>
            </w:r>
          </w:p>
        </w:tc>
      </w:tr>
    </w:tbl>
    <w:p w14:paraId="536058F0" w14:textId="00DECF3D" w:rsidR="00795B9A" w:rsidRDefault="00000000">
      <w:pPr>
        <w:spacing w:before="120" w:after="120" w:line="336" w:lineRule="auto"/>
      </w:pPr>
      <w:r>
        <w:rPr>
          <w:rFonts w:ascii="DM Sans Bold" w:eastAsia="DM Sans Bold" w:hAnsi="DM Sans Bold" w:cs="DM Sans Bold"/>
          <w:b/>
          <w:bCs/>
          <w:color w:val="000000"/>
        </w:rPr>
        <w:t xml:space="preserve">Specify the length: </w:t>
      </w:r>
      <w:r>
        <w:rPr>
          <w:rFonts w:ascii="DM Sans" w:eastAsia="DM Sans" w:hAnsi="DM Sans" w:cs="DM Sans"/>
          <w:color w:val="000000"/>
        </w:rPr>
        <w:t xml:space="preserve">Indicate the desired length of the output (e.g., a short essay, a </w:t>
      </w:r>
      <w:r w:rsidR="00797DA3">
        <w:rPr>
          <w:rFonts w:ascii="DM Sans" w:eastAsia="DM Sans" w:hAnsi="DM Sans" w:cs="DM Sans"/>
          <w:color w:val="000000"/>
        </w:rPr>
        <w:t>10-line</w:t>
      </w:r>
      <w:r>
        <w:rPr>
          <w:rFonts w:ascii="DM Sans" w:eastAsia="DM Sans" w:hAnsi="DM Sans" w:cs="DM Sans"/>
          <w:color w:val="000000"/>
        </w:rPr>
        <w:t xml:space="preserve"> poem or a paragraph for social media).  </w:t>
      </w:r>
    </w:p>
    <w:tbl>
      <w:tblPr>
        <w:tblW w:w="9030" w:type="dxa"/>
        <w:tblInd w:w="15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CellMar>
          <w:left w:w="10" w:type="dxa"/>
          <w:right w:w="10" w:type="dxa"/>
        </w:tblCellMar>
        <w:tblLook w:val="0000" w:firstRow="0" w:lastRow="0" w:firstColumn="0" w:lastColumn="0" w:noHBand="0" w:noVBand="0"/>
      </w:tblPr>
      <w:tblGrid>
        <w:gridCol w:w="1368"/>
        <w:gridCol w:w="7662"/>
      </w:tblGrid>
      <w:tr w:rsidR="00795B9A" w14:paraId="0EDD783D" w14:textId="77777777">
        <w:tblPrEx>
          <w:tblCellMar>
            <w:top w:w="0" w:type="dxa"/>
            <w:bottom w:w="0" w:type="dxa"/>
          </w:tblCellMar>
        </w:tblPrEx>
        <w:tc>
          <w:tcPr>
            <w:tcW w:w="1368" w:type="dxa"/>
            <w:shd w:val="clear" w:color="auto" w:fill="C0F0F7"/>
            <w:tcMar>
              <w:top w:w="150" w:type="dxa"/>
              <w:left w:w="150" w:type="dxa"/>
              <w:bottom w:w="150" w:type="dxa"/>
              <w:right w:w="150" w:type="dxa"/>
            </w:tcMar>
          </w:tcPr>
          <w:p w14:paraId="3240D158" w14:textId="77777777" w:rsidR="00795B9A" w:rsidRDefault="00000000">
            <w:pPr>
              <w:spacing w:before="120" w:after="120" w:line="336" w:lineRule="auto"/>
              <w:jc w:val="center"/>
            </w:pPr>
            <w:r>
              <w:rPr>
                <w:rFonts w:ascii="DM Sans" w:eastAsia="DM Sans" w:hAnsi="DM Sans" w:cs="DM Sans"/>
                <w:color w:val="000000"/>
              </w:rPr>
              <w:t xml:space="preserve">Example: </w:t>
            </w:r>
          </w:p>
        </w:tc>
        <w:tc>
          <w:tcPr>
            <w:tcW w:w="7661" w:type="dxa"/>
            <w:shd w:val="clear" w:color="auto" w:fill="82C2E3"/>
            <w:tcMar>
              <w:top w:w="150" w:type="dxa"/>
              <w:left w:w="150" w:type="dxa"/>
              <w:bottom w:w="150" w:type="dxa"/>
              <w:right w:w="150" w:type="dxa"/>
            </w:tcMar>
          </w:tcPr>
          <w:p w14:paraId="7BABF4DB" w14:textId="77777777" w:rsidR="00795B9A" w:rsidRDefault="00000000">
            <w:pPr>
              <w:spacing w:before="120" w:after="120" w:line="336" w:lineRule="auto"/>
              <w:jc w:val="center"/>
            </w:pPr>
            <w:r>
              <w:rPr>
                <w:rFonts w:ascii="DM Sans" w:eastAsia="DM Sans" w:hAnsi="DM Sans" w:cs="DM Sans"/>
                <w:color w:val="000000"/>
              </w:rPr>
              <w:t xml:space="preserve">Write a tweet summarising the main points of the article in under 280 words.  </w:t>
            </w:r>
          </w:p>
        </w:tc>
      </w:tr>
    </w:tbl>
    <w:p w14:paraId="615A673E" w14:textId="1AF30F38" w:rsidR="00795B9A" w:rsidRDefault="00CA7128" w:rsidP="00CA7128">
      <w:pPr>
        <w:spacing w:before="120" w:after="120" w:line="336" w:lineRule="auto"/>
        <w:jc w:val="center"/>
        <w:rPr>
          <w:rFonts w:ascii="DM Sans" w:eastAsia="DM Sans" w:hAnsi="DM Sans" w:cs="DM Sans"/>
          <w:color w:val="000000"/>
        </w:rPr>
      </w:pPr>
      <w:r>
        <w:rPr>
          <w:rFonts w:ascii="DM Sans Bold" w:eastAsia="DM Sans Bold" w:hAnsi="DM Sans Bold" w:cs="DM Sans Bold"/>
          <w:b/>
          <w:bCs/>
          <w:noProof/>
          <w:color w:val="000000"/>
        </w:rPr>
        <w:drawing>
          <wp:inline distT="0" distB="0" distL="0" distR="0" wp14:anchorId="4A27E97F" wp14:editId="78359655">
            <wp:extent cx="1714500" cy="1714500"/>
            <wp:effectExtent l="0" t="0" r="0" b="0"/>
            <wp:docPr id="370853399" name="Graphic 1" descr="An open 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853399" name="Graphic 370853399" descr="An open book"/>
                    <pic:cNvPicPr/>
                  </pic:nvPicPr>
                  <pic:blipFill>
                    <a:blip r:embed="rId10">
                      <a:extLst>
                        <a:ext uri="{96DAC541-7B7A-43D3-8B79-37D633B846F1}">
                          <asvg:svgBlip xmlns:asvg="http://schemas.microsoft.com/office/drawing/2016/SVG/main" r:embed="rId11"/>
                        </a:ext>
                      </a:extLst>
                    </a:blip>
                    <a:stretch>
                      <a:fillRect/>
                    </a:stretch>
                  </pic:blipFill>
                  <pic:spPr>
                    <a:xfrm>
                      <a:off x="0" y="0"/>
                      <a:ext cx="1714500" cy="1714500"/>
                    </a:xfrm>
                    <a:prstGeom prst="rect">
                      <a:avLst/>
                    </a:prstGeom>
                  </pic:spPr>
                </pic:pic>
              </a:graphicData>
            </a:graphic>
          </wp:inline>
        </w:drawing>
      </w:r>
    </w:p>
    <w:p w14:paraId="2CC1559B" w14:textId="77777777" w:rsidR="00295EFF" w:rsidRDefault="00295EFF">
      <w:pPr>
        <w:spacing w:before="120" w:after="120" w:line="336" w:lineRule="auto"/>
      </w:pPr>
    </w:p>
    <w:p w14:paraId="1D229F6F" w14:textId="77777777" w:rsidR="00295EFF" w:rsidRDefault="00295EFF">
      <w:pPr>
        <w:spacing w:before="120" w:after="120" w:line="336" w:lineRule="auto"/>
      </w:pPr>
    </w:p>
    <w:tbl>
      <w:tblPr>
        <w:tblW w:w="9030" w:type="dxa"/>
        <w:tblBorders>
          <w:top w:val="none" w:sz="0" w:space="0" w:color="DBDBDB"/>
          <w:left w:val="none" w:sz="0" w:space="0" w:color="DBDBDB"/>
          <w:bottom w:val="none" w:sz="0" w:space="0" w:color="DBDBDB"/>
          <w:right w:val="none" w:sz="0" w:space="0" w:color="DBDBDB"/>
          <w:insideH w:val="none" w:sz="0" w:space="0" w:color="DBDBDB"/>
          <w:insideV w:val="none" w:sz="0" w:space="0" w:color="DBDBDB"/>
        </w:tblBorders>
        <w:tblCellMar>
          <w:left w:w="10" w:type="dxa"/>
          <w:right w:w="10" w:type="dxa"/>
        </w:tblCellMar>
        <w:tblLook w:val="0000" w:firstRow="0" w:lastRow="0" w:firstColumn="0" w:lastColumn="0" w:noHBand="0" w:noVBand="0"/>
      </w:tblPr>
      <w:tblGrid>
        <w:gridCol w:w="9030"/>
      </w:tblGrid>
      <w:tr w:rsidR="00795B9A" w14:paraId="1A1EAB14" w14:textId="77777777" w:rsidTr="00797DA3">
        <w:tblPrEx>
          <w:tblCellMar>
            <w:top w:w="0" w:type="dxa"/>
            <w:bottom w:w="0" w:type="dxa"/>
          </w:tblCellMar>
        </w:tblPrEx>
        <w:tc>
          <w:tcPr>
            <w:tcW w:w="9030" w:type="dxa"/>
            <w:shd w:val="clear" w:color="auto" w:fill="215E99" w:themeFill="text2" w:themeFillTint="BF"/>
            <w:tcMar>
              <w:top w:w="0" w:type="dxa"/>
              <w:left w:w="0" w:type="dxa"/>
              <w:bottom w:w="0" w:type="dxa"/>
              <w:right w:w="0" w:type="dxa"/>
            </w:tcMar>
          </w:tcPr>
          <w:p w14:paraId="4510371A" w14:textId="7B14E303" w:rsidR="00795B9A" w:rsidRDefault="00000000">
            <w:pPr>
              <w:spacing w:before="120" w:after="120" w:line="264" w:lineRule="auto"/>
            </w:pPr>
            <w:r>
              <w:lastRenderedPageBreak/>
              <w:br w:type="page"/>
            </w:r>
            <w:r>
              <w:rPr>
                <w:rFonts w:ascii="Fraunces" w:eastAsia="Fraunces" w:hAnsi="Fraunces" w:cs="Fraunces"/>
                <w:color w:val="FFFFFF"/>
                <w:spacing w:val="-5"/>
                <w:sz w:val="48"/>
                <w:szCs w:val="48"/>
              </w:rPr>
              <w:t xml:space="preserve">Critical Thinking </w:t>
            </w:r>
          </w:p>
        </w:tc>
      </w:tr>
    </w:tbl>
    <w:p w14:paraId="2595CE72" w14:textId="7750B5EE" w:rsidR="00795B9A" w:rsidRDefault="00000000">
      <w:pPr>
        <w:spacing w:before="120" w:after="120" w:line="336" w:lineRule="auto"/>
        <w:rPr>
          <w:rFonts w:ascii="DM Sans" w:eastAsia="DM Sans" w:hAnsi="DM Sans" w:cs="DM Sans"/>
          <w:color w:val="000000"/>
        </w:rPr>
      </w:pPr>
      <w:r>
        <w:rPr>
          <w:rFonts w:ascii="DM Sans Bold" w:eastAsia="DM Sans Bold" w:hAnsi="DM Sans Bold" w:cs="DM Sans Bold"/>
          <w:b/>
          <w:bCs/>
          <w:color w:val="000000"/>
        </w:rPr>
        <w:t xml:space="preserve">AI as a Tool, </w:t>
      </w:r>
      <w:r w:rsidR="00797DA3">
        <w:rPr>
          <w:rFonts w:ascii="DM Sans Bold" w:eastAsia="DM Sans Bold" w:hAnsi="DM Sans Bold" w:cs="DM Sans Bold"/>
          <w:b/>
          <w:bCs/>
          <w:color w:val="000000"/>
        </w:rPr>
        <w:t>not</w:t>
      </w:r>
      <w:r>
        <w:rPr>
          <w:rFonts w:ascii="DM Sans Bold" w:eastAsia="DM Sans Bold" w:hAnsi="DM Sans Bold" w:cs="DM Sans Bold"/>
          <w:b/>
          <w:bCs/>
          <w:color w:val="000000"/>
        </w:rPr>
        <w:t xml:space="preserve"> a Replacement for Thought: </w:t>
      </w:r>
      <w:r>
        <w:rPr>
          <w:rFonts w:ascii="DM Sans" w:eastAsia="DM Sans" w:hAnsi="DM Sans" w:cs="DM Sans"/>
          <w:color w:val="000000"/>
        </w:rPr>
        <w:t xml:space="preserve">Emphasize that AI is a powerful tool to assist learning and task completion, but it should not replace the user’s own critical thinking, analysis and judgement.  </w:t>
      </w:r>
    </w:p>
    <w:tbl>
      <w:tblPr>
        <w:tblW w:w="9030" w:type="dxa"/>
        <w:tblInd w:w="150" w:type="dxa"/>
        <w:tblBorders>
          <w:top w:val="single" w:sz="12" w:space="0" w:color="99ACFF"/>
          <w:left w:val="single" w:sz="12" w:space="0" w:color="99ACFF"/>
          <w:bottom w:val="single" w:sz="12" w:space="0" w:color="99ACFF"/>
          <w:right w:val="single" w:sz="12" w:space="0" w:color="99ACFF"/>
          <w:insideH w:val="single" w:sz="12" w:space="0" w:color="99ACFF"/>
          <w:insideV w:val="single" w:sz="12" w:space="0" w:color="99ACFF"/>
        </w:tblBorders>
        <w:tblCellMar>
          <w:left w:w="10" w:type="dxa"/>
          <w:right w:w="10" w:type="dxa"/>
        </w:tblCellMar>
        <w:tblLook w:val="0000" w:firstRow="0" w:lastRow="0" w:firstColumn="0" w:lastColumn="0" w:noHBand="0" w:noVBand="0"/>
      </w:tblPr>
      <w:tblGrid>
        <w:gridCol w:w="9030"/>
      </w:tblGrid>
      <w:tr w:rsidR="00795B9A" w14:paraId="32F74DDE" w14:textId="77777777" w:rsidTr="00797DA3">
        <w:tblPrEx>
          <w:tblCellMar>
            <w:top w:w="0" w:type="dxa"/>
            <w:bottom w:w="0" w:type="dxa"/>
          </w:tblCellMar>
        </w:tblPrEx>
        <w:tc>
          <w:tcPr>
            <w:tcW w:w="9030" w:type="dxa"/>
            <w:shd w:val="clear" w:color="auto" w:fill="215E99" w:themeFill="text2" w:themeFillTint="BF"/>
            <w:tcMar>
              <w:top w:w="150" w:type="dxa"/>
              <w:left w:w="150" w:type="dxa"/>
              <w:bottom w:w="150" w:type="dxa"/>
              <w:right w:w="150" w:type="dxa"/>
            </w:tcMar>
          </w:tcPr>
          <w:p w14:paraId="7F1DBD62" w14:textId="77777777" w:rsidR="00795B9A" w:rsidRPr="00797DA3" w:rsidRDefault="00000000">
            <w:pPr>
              <w:spacing w:before="120" w:after="120" w:line="336" w:lineRule="auto"/>
              <w:jc w:val="center"/>
              <w:rPr>
                <w:color w:val="FFFFFF" w:themeColor="background1"/>
              </w:rPr>
            </w:pPr>
            <w:r w:rsidRPr="00797DA3">
              <w:rPr>
                <w:rFonts w:ascii="DM Sans Bold" w:eastAsia="DM Sans Bold" w:hAnsi="DM Sans Bold" w:cs="DM Sans Bold"/>
                <w:b/>
                <w:bCs/>
                <w:color w:val="FFFFFF" w:themeColor="background1"/>
              </w:rPr>
              <w:t xml:space="preserve">Highlight: </w:t>
            </w:r>
            <w:r w:rsidRPr="00797DA3">
              <w:rPr>
                <w:rFonts w:ascii="DM Sans" w:eastAsia="DM Sans" w:hAnsi="DM Sans" w:cs="DM Sans"/>
                <w:color w:val="FFFFFF" w:themeColor="background1"/>
              </w:rPr>
              <w:t xml:space="preserve">AI can generate information quickly, but students must evaluate its accuracy, relevance, potential hallucinations and biases.  </w:t>
            </w:r>
          </w:p>
        </w:tc>
      </w:tr>
    </w:tbl>
    <w:p w14:paraId="5472FB77" w14:textId="25223C8B" w:rsidR="00795B9A" w:rsidRDefault="00000000">
      <w:pPr>
        <w:spacing w:before="120" w:after="120" w:line="336" w:lineRule="auto"/>
      </w:pPr>
      <w:r>
        <w:rPr>
          <w:rFonts w:ascii="DM Sans Bold" w:eastAsia="DM Sans Bold" w:hAnsi="DM Sans Bold" w:cs="DM Sans Bold"/>
          <w:b/>
          <w:bCs/>
          <w:color w:val="000000"/>
        </w:rPr>
        <w:t>Questioning AI Output:</w:t>
      </w:r>
      <w:r>
        <w:rPr>
          <w:rFonts w:ascii="DM Sans" w:eastAsia="DM Sans" w:hAnsi="DM Sans" w:cs="DM Sans"/>
          <w:color w:val="000000"/>
        </w:rPr>
        <w:t xml:space="preserve"> Encourage students to critically assess the information provided by AI. They should ask themselves: </w:t>
      </w:r>
    </w:p>
    <w:tbl>
      <w:tblPr>
        <w:tblW w:w="9030" w:type="dxa"/>
        <w:tblInd w:w="150" w:type="dxa"/>
        <w:tblBorders>
          <w:top w:val="single" w:sz="12" w:space="0" w:color="99ACFF"/>
          <w:left w:val="single" w:sz="12" w:space="0" w:color="99ACFF"/>
          <w:bottom w:val="single" w:sz="12" w:space="0" w:color="99ACFF"/>
          <w:right w:val="single" w:sz="12" w:space="0" w:color="99ACFF"/>
          <w:insideH w:val="single" w:sz="12" w:space="0" w:color="99ACFF"/>
          <w:insideV w:val="single" w:sz="12" w:space="0" w:color="99ACFF"/>
        </w:tblBorders>
        <w:tblCellMar>
          <w:left w:w="10" w:type="dxa"/>
          <w:right w:w="10" w:type="dxa"/>
        </w:tblCellMar>
        <w:tblLook w:val="0000" w:firstRow="0" w:lastRow="0" w:firstColumn="0" w:lastColumn="0" w:noHBand="0" w:noVBand="0"/>
      </w:tblPr>
      <w:tblGrid>
        <w:gridCol w:w="9030"/>
      </w:tblGrid>
      <w:tr w:rsidR="00795B9A" w14:paraId="4A52FD77" w14:textId="77777777" w:rsidTr="00797DA3">
        <w:tblPrEx>
          <w:tblCellMar>
            <w:top w:w="0" w:type="dxa"/>
            <w:bottom w:w="0" w:type="dxa"/>
          </w:tblCellMar>
        </w:tblPrEx>
        <w:tc>
          <w:tcPr>
            <w:tcW w:w="9030" w:type="dxa"/>
            <w:shd w:val="clear" w:color="auto" w:fill="215E99" w:themeFill="text2" w:themeFillTint="BF"/>
            <w:tcMar>
              <w:top w:w="150" w:type="dxa"/>
              <w:left w:w="150" w:type="dxa"/>
              <w:bottom w:w="150" w:type="dxa"/>
              <w:right w:w="150" w:type="dxa"/>
            </w:tcMar>
          </w:tcPr>
          <w:p w14:paraId="5A25D873" w14:textId="77777777" w:rsidR="00795B9A" w:rsidRPr="00797DA3" w:rsidRDefault="00000000" w:rsidP="00797DA3">
            <w:pPr>
              <w:pStyle w:val="ListParagraph"/>
              <w:numPr>
                <w:ilvl w:val="0"/>
                <w:numId w:val="5"/>
              </w:numPr>
              <w:spacing w:after="0" w:line="336" w:lineRule="auto"/>
              <w:jc w:val="center"/>
              <w:rPr>
                <w:color w:val="FFFFFF" w:themeColor="background1"/>
              </w:rPr>
            </w:pPr>
            <w:r w:rsidRPr="00797DA3">
              <w:rPr>
                <w:rFonts w:ascii="DM Sans Bold" w:eastAsia="DM Sans Bold" w:hAnsi="DM Sans Bold" w:cs="DM Sans Bold"/>
                <w:color w:val="FFFFFF" w:themeColor="background1"/>
              </w:rPr>
              <w:t xml:space="preserve">Is the information logical and coherent? </w:t>
            </w:r>
          </w:p>
          <w:p w14:paraId="78ED93E8" w14:textId="77777777" w:rsidR="00795B9A" w:rsidRPr="00797DA3" w:rsidRDefault="00000000" w:rsidP="00797DA3">
            <w:pPr>
              <w:pStyle w:val="ListParagraph"/>
              <w:numPr>
                <w:ilvl w:val="0"/>
                <w:numId w:val="5"/>
              </w:numPr>
              <w:spacing w:after="0" w:line="336" w:lineRule="auto"/>
              <w:jc w:val="center"/>
              <w:rPr>
                <w:color w:val="FFFFFF" w:themeColor="background1"/>
              </w:rPr>
            </w:pPr>
            <w:r w:rsidRPr="00797DA3">
              <w:rPr>
                <w:rFonts w:ascii="DM Sans Bold" w:eastAsia="DM Sans Bold" w:hAnsi="DM Sans Bold" w:cs="DM Sans Bold"/>
                <w:color w:val="FFFFFF" w:themeColor="background1"/>
              </w:rPr>
              <w:t xml:space="preserve">Does it align with established knowledge and principles in the field? </w:t>
            </w:r>
          </w:p>
          <w:p w14:paraId="4D502D35" w14:textId="77777777" w:rsidR="00795B9A" w:rsidRPr="00797DA3" w:rsidRDefault="00000000" w:rsidP="00797DA3">
            <w:pPr>
              <w:pStyle w:val="ListParagraph"/>
              <w:numPr>
                <w:ilvl w:val="0"/>
                <w:numId w:val="5"/>
              </w:numPr>
              <w:spacing w:after="0" w:line="336" w:lineRule="auto"/>
              <w:jc w:val="center"/>
              <w:rPr>
                <w:color w:val="FFFFFF" w:themeColor="background1"/>
              </w:rPr>
            </w:pPr>
            <w:r w:rsidRPr="00797DA3">
              <w:rPr>
                <w:rFonts w:ascii="DM Sans Bold" w:eastAsia="DM Sans Bold" w:hAnsi="DM Sans Bold" w:cs="DM Sans Bold"/>
                <w:color w:val="FFFFFF" w:themeColor="background1"/>
              </w:rPr>
              <w:t xml:space="preserve">Are there any potential biases or limitations in the AI’s response? </w:t>
            </w:r>
          </w:p>
          <w:p w14:paraId="17E322E6" w14:textId="77777777" w:rsidR="00795B9A" w:rsidRPr="00295EFF" w:rsidRDefault="00000000" w:rsidP="00797DA3">
            <w:pPr>
              <w:pStyle w:val="ListParagraph"/>
              <w:numPr>
                <w:ilvl w:val="0"/>
                <w:numId w:val="5"/>
              </w:numPr>
              <w:spacing w:after="0" w:line="336" w:lineRule="auto"/>
              <w:jc w:val="center"/>
              <w:rPr>
                <w:color w:val="FFFFFF" w:themeColor="background1"/>
              </w:rPr>
            </w:pPr>
            <w:r w:rsidRPr="00797DA3">
              <w:rPr>
                <w:rFonts w:ascii="DM Sans Bold" w:eastAsia="DM Sans Bold" w:hAnsi="DM Sans Bold" w:cs="DM Sans Bold"/>
                <w:color w:val="FFFFFF" w:themeColor="background1"/>
              </w:rPr>
              <w:t xml:space="preserve">What are the sources of the AI’s information (if available)? </w:t>
            </w:r>
          </w:p>
          <w:p w14:paraId="7FBE8075" w14:textId="78DDA620" w:rsidR="00295EFF" w:rsidRPr="00295EFF" w:rsidRDefault="00295EFF" w:rsidP="00295EFF">
            <w:pPr>
              <w:pStyle w:val="ListParagraph"/>
              <w:numPr>
                <w:ilvl w:val="0"/>
                <w:numId w:val="5"/>
              </w:numPr>
              <w:spacing w:after="0" w:line="336" w:lineRule="auto"/>
              <w:jc w:val="center"/>
              <w:rPr>
                <w:color w:val="FFFFFF" w:themeColor="background1"/>
              </w:rPr>
            </w:pPr>
            <w:r w:rsidRPr="00295EFF">
              <w:rPr>
                <w:rFonts w:ascii="DM Sans Bold" w:eastAsia="DM Sans Bold" w:hAnsi="DM Sans Bold" w:cs="DM Sans Bold"/>
                <w:color w:val="FFFFFF" w:themeColor="background1"/>
              </w:rPr>
              <w:t>Check the sources (if available): are they real, credible and accessible?</w:t>
            </w:r>
          </w:p>
        </w:tc>
      </w:tr>
    </w:tbl>
    <w:p w14:paraId="6CD2ACE6" w14:textId="77777777" w:rsidR="00795B9A" w:rsidRDefault="00000000">
      <w:pPr>
        <w:spacing w:before="120" w:after="120" w:line="336" w:lineRule="auto"/>
      </w:pPr>
      <w:r>
        <w:rPr>
          <w:rFonts w:ascii="DM Sans Bold" w:eastAsia="DM Sans Bold" w:hAnsi="DM Sans Bold" w:cs="DM Sans Bold"/>
          <w:b/>
          <w:bCs/>
          <w:color w:val="000000"/>
        </w:rPr>
        <w:t xml:space="preserve">Cross-Referencing and Verification: </w:t>
      </w:r>
      <w:r>
        <w:rPr>
          <w:rFonts w:ascii="DM Sans" w:eastAsia="DM Sans" w:hAnsi="DM Sans" w:cs="DM Sans"/>
          <w:color w:val="000000"/>
        </w:rPr>
        <w:t xml:space="preserve">Stress the importance of verifying AI-generated information with reliable sources, such as textbooks, peer reviewed articles or expert opinions.  </w:t>
      </w:r>
    </w:p>
    <w:tbl>
      <w:tblPr>
        <w:tblW w:w="9030" w:type="dxa"/>
        <w:tblInd w:w="150" w:type="dxa"/>
        <w:tblBorders>
          <w:top w:val="single" w:sz="12" w:space="0" w:color="99ACFF"/>
          <w:left w:val="single" w:sz="12" w:space="0" w:color="99ACFF"/>
          <w:bottom w:val="single" w:sz="12" w:space="0" w:color="99ACFF"/>
          <w:right w:val="single" w:sz="12" w:space="0" w:color="99ACFF"/>
          <w:insideH w:val="single" w:sz="12" w:space="0" w:color="99ACFF"/>
          <w:insideV w:val="single" w:sz="12" w:space="0" w:color="99ACFF"/>
        </w:tblBorders>
        <w:tblCellMar>
          <w:left w:w="10" w:type="dxa"/>
          <w:right w:w="10" w:type="dxa"/>
        </w:tblCellMar>
        <w:tblLook w:val="0000" w:firstRow="0" w:lastRow="0" w:firstColumn="0" w:lastColumn="0" w:noHBand="0" w:noVBand="0"/>
      </w:tblPr>
      <w:tblGrid>
        <w:gridCol w:w="9030"/>
      </w:tblGrid>
      <w:tr w:rsidR="00795B9A" w14:paraId="51583A9C" w14:textId="77777777" w:rsidTr="00797DA3">
        <w:tblPrEx>
          <w:tblCellMar>
            <w:top w:w="0" w:type="dxa"/>
            <w:bottom w:w="0" w:type="dxa"/>
          </w:tblCellMar>
        </w:tblPrEx>
        <w:tc>
          <w:tcPr>
            <w:tcW w:w="9030" w:type="dxa"/>
            <w:shd w:val="clear" w:color="auto" w:fill="215E99" w:themeFill="text2" w:themeFillTint="BF"/>
            <w:tcMar>
              <w:top w:w="150" w:type="dxa"/>
              <w:left w:w="150" w:type="dxa"/>
              <w:bottom w:w="150" w:type="dxa"/>
              <w:right w:w="150" w:type="dxa"/>
            </w:tcMar>
          </w:tcPr>
          <w:p w14:paraId="693FD842" w14:textId="77777777" w:rsidR="00795B9A" w:rsidRPr="00797DA3" w:rsidRDefault="00000000">
            <w:pPr>
              <w:spacing w:before="120" w:after="120" w:line="336" w:lineRule="auto"/>
              <w:jc w:val="center"/>
              <w:rPr>
                <w:color w:val="FFFFFF" w:themeColor="background1"/>
              </w:rPr>
            </w:pPr>
            <w:r w:rsidRPr="00797DA3">
              <w:rPr>
                <w:rFonts w:ascii="DM Sans Bold" w:eastAsia="DM Sans Bold" w:hAnsi="DM Sans Bold" w:cs="DM Sans Bold"/>
                <w:b/>
                <w:bCs/>
                <w:color w:val="FFFFFF" w:themeColor="background1"/>
              </w:rPr>
              <w:t xml:space="preserve">Example: </w:t>
            </w:r>
            <w:r w:rsidRPr="00797DA3">
              <w:rPr>
                <w:rFonts w:ascii="DM Sans" w:eastAsia="DM Sans" w:hAnsi="DM Sans" w:cs="DM Sans"/>
                <w:color w:val="FFFFFF" w:themeColor="background1"/>
              </w:rPr>
              <w:t xml:space="preserve">If an AI provides an explanation of a medical condition, students should cross reference this information with their course materials and reputable medical websites.  </w:t>
            </w:r>
          </w:p>
        </w:tc>
      </w:tr>
    </w:tbl>
    <w:p w14:paraId="40CD5C52" w14:textId="14B499F5" w:rsidR="00795B9A" w:rsidRDefault="00000000">
      <w:pPr>
        <w:spacing w:before="120" w:after="120" w:line="336" w:lineRule="auto"/>
      </w:pPr>
      <w:r>
        <w:rPr>
          <w:rFonts w:ascii="DM Sans Bold" w:eastAsia="DM Sans Bold" w:hAnsi="DM Sans Bold" w:cs="DM Sans Bold"/>
          <w:b/>
          <w:bCs/>
          <w:color w:val="000000"/>
        </w:rPr>
        <w:t>Identifying Limitations &amp; Biases:</w:t>
      </w:r>
      <w:r>
        <w:rPr>
          <w:rFonts w:ascii="DM Sans" w:eastAsia="DM Sans" w:hAnsi="DM Sans" w:cs="DM Sans"/>
          <w:color w:val="000000"/>
        </w:rPr>
        <w:t xml:space="preserve"> Discuss the fact that AI models are trained on vast datasets, which may contain biases. Students should be aware that AI can sometimes reflect </w:t>
      </w:r>
      <w:r w:rsidR="00797DA3">
        <w:rPr>
          <w:rFonts w:ascii="DM Sans" w:eastAsia="DM Sans" w:hAnsi="DM Sans" w:cs="DM Sans"/>
          <w:color w:val="000000"/>
        </w:rPr>
        <w:t>and, in some cases,</w:t>
      </w:r>
      <w:r>
        <w:rPr>
          <w:rFonts w:ascii="DM Sans" w:eastAsia="DM Sans" w:hAnsi="DM Sans" w:cs="DM Sans"/>
          <w:color w:val="000000"/>
        </w:rPr>
        <w:t xml:space="preserve"> amplify these biases. All outputs should be critically evaluated for fairness and objectivity.  </w:t>
      </w:r>
    </w:p>
    <w:tbl>
      <w:tblPr>
        <w:tblW w:w="9030" w:type="dxa"/>
        <w:tblInd w:w="150" w:type="dxa"/>
        <w:tblBorders>
          <w:top w:val="single" w:sz="12" w:space="0" w:color="99ACFF"/>
          <w:left w:val="single" w:sz="12" w:space="0" w:color="99ACFF"/>
          <w:bottom w:val="single" w:sz="12" w:space="0" w:color="99ACFF"/>
          <w:right w:val="single" w:sz="12" w:space="0" w:color="99ACFF"/>
          <w:insideH w:val="single" w:sz="12" w:space="0" w:color="99ACFF"/>
          <w:insideV w:val="single" w:sz="12" w:space="0" w:color="99ACFF"/>
        </w:tblBorders>
        <w:tblCellMar>
          <w:left w:w="10" w:type="dxa"/>
          <w:right w:w="10" w:type="dxa"/>
        </w:tblCellMar>
        <w:tblLook w:val="0000" w:firstRow="0" w:lastRow="0" w:firstColumn="0" w:lastColumn="0" w:noHBand="0" w:noVBand="0"/>
      </w:tblPr>
      <w:tblGrid>
        <w:gridCol w:w="9030"/>
      </w:tblGrid>
      <w:tr w:rsidR="00795B9A" w14:paraId="51489DA9" w14:textId="77777777" w:rsidTr="00797DA3">
        <w:tblPrEx>
          <w:tblCellMar>
            <w:top w:w="0" w:type="dxa"/>
            <w:bottom w:w="0" w:type="dxa"/>
          </w:tblCellMar>
        </w:tblPrEx>
        <w:tc>
          <w:tcPr>
            <w:tcW w:w="9030" w:type="dxa"/>
            <w:shd w:val="clear" w:color="auto" w:fill="215E99" w:themeFill="text2" w:themeFillTint="BF"/>
            <w:tcMar>
              <w:top w:w="150" w:type="dxa"/>
              <w:left w:w="150" w:type="dxa"/>
              <w:bottom w:w="150" w:type="dxa"/>
              <w:right w:w="150" w:type="dxa"/>
            </w:tcMar>
          </w:tcPr>
          <w:p w14:paraId="215B93FA" w14:textId="77777777" w:rsidR="00795B9A" w:rsidRPr="00797DA3" w:rsidRDefault="00000000">
            <w:pPr>
              <w:spacing w:before="120" w:after="120" w:line="336" w:lineRule="auto"/>
              <w:jc w:val="center"/>
              <w:rPr>
                <w:color w:val="FFFFFF" w:themeColor="background1"/>
              </w:rPr>
            </w:pPr>
            <w:r w:rsidRPr="00797DA3">
              <w:rPr>
                <w:rFonts w:ascii="DM Sans Bold" w:eastAsia="DM Sans Bold" w:hAnsi="DM Sans Bold" w:cs="DM Sans Bold"/>
                <w:b/>
                <w:bCs/>
                <w:color w:val="FFFFFF" w:themeColor="background1"/>
              </w:rPr>
              <w:lastRenderedPageBreak/>
              <w:t xml:space="preserve">Example: </w:t>
            </w:r>
            <w:r w:rsidRPr="00797DA3">
              <w:rPr>
                <w:rFonts w:ascii="DM Sans" w:eastAsia="DM Sans" w:hAnsi="DM Sans" w:cs="DM Sans"/>
                <w:color w:val="FFFFFF" w:themeColor="background1"/>
              </w:rPr>
              <w:t xml:space="preserve">What are some potential limitations or biases I should be aware of when using AI to research [a specific topic]? </w:t>
            </w:r>
          </w:p>
        </w:tc>
      </w:tr>
    </w:tbl>
    <w:p w14:paraId="69D52CF1" w14:textId="245D18CD" w:rsidR="00795B9A" w:rsidRDefault="00000000">
      <w:pPr>
        <w:spacing w:before="120" w:after="120" w:line="336" w:lineRule="auto"/>
      </w:pPr>
      <w:r>
        <w:rPr>
          <w:rFonts w:ascii="DM Sans Bold" w:eastAsia="DM Sans Bold" w:hAnsi="DM Sans Bold" w:cs="DM Sans Bold"/>
          <w:b/>
          <w:bCs/>
          <w:color w:val="000000"/>
        </w:rPr>
        <w:t>Developing Independent Thought:</w:t>
      </w:r>
      <w:r>
        <w:rPr>
          <w:rFonts w:ascii="DM Sans" w:eastAsia="DM Sans" w:hAnsi="DM Sans" w:cs="DM Sans"/>
          <w:color w:val="000000"/>
        </w:rPr>
        <w:t xml:space="preserve"> Encourage students to use AI as a starting point for exploration and to build upon the generates information with their own insights and analysis. AI can help with brainstorming or summarising, but deeper understanding comes from independent thought and synthesis. This is key for academic integrity and excellence.  </w:t>
      </w:r>
    </w:p>
    <w:tbl>
      <w:tblPr>
        <w:tblW w:w="9030" w:type="dxa"/>
        <w:tblInd w:w="150" w:type="dxa"/>
        <w:tblBorders>
          <w:top w:val="single" w:sz="12" w:space="0" w:color="99ACFF"/>
          <w:left w:val="single" w:sz="12" w:space="0" w:color="99ACFF"/>
          <w:bottom w:val="single" w:sz="12" w:space="0" w:color="99ACFF"/>
          <w:right w:val="single" w:sz="12" w:space="0" w:color="99ACFF"/>
          <w:insideH w:val="single" w:sz="12" w:space="0" w:color="99ACFF"/>
          <w:insideV w:val="single" w:sz="12" w:space="0" w:color="99ACFF"/>
        </w:tblBorders>
        <w:tblCellMar>
          <w:left w:w="10" w:type="dxa"/>
          <w:right w:w="10" w:type="dxa"/>
        </w:tblCellMar>
        <w:tblLook w:val="0000" w:firstRow="0" w:lastRow="0" w:firstColumn="0" w:lastColumn="0" w:noHBand="0" w:noVBand="0"/>
      </w:tblPr>
      <w:tblGrid>
        <w:gridCol w:w="9030"/>
      </w:tblGrid>
      <w:tr w:rsidR="00795B9A" w14:paraId="0FEF238B" w14:textId="77777777" w:rsidTr="00797DA3">
        <w:tblPrEx>
          <w:tblCellMar>
            <w:top w:w="0" w:type="dxa"/>
            <w:bottom w:w="0" w:type="dxa"/>
          </w:tblCellMar>
        </w:tblPrEx>
        <w:tc>
          <w:tcPr>
            <w:tcW w:w="9030" w:type="dxa"/>
            <w:shd w:val="clear" w:color="auto" w:fill="215E99" w:themeFill="text2" w:themeFillTint="BF"/>
            <w:tcMar>
              <w:top w:w="150" w:type="dxa"/>
              <w:left w:w="150" w:type="dxa"/>
              <w:bottom w:w="150" w:type="dxa"/>
              <w:right w:w="150" w:type="dxa"/>
            </w:tcMar>
          </w:tcPr>
          <w:p w14:paraId="3229FD82" w14:textId="77777777" w:rsidR="00795B9A" w:rsidRPr="00797DA3" w:rsidRDefault="00000000">
            <w:pPr>
              <w:spacing w:before="120" w:after="120" w:line="336" w:lineRule="auto"/>
              <w:jc w:val="center"/>
              <w:rPr>
                <w:color w:val="FFFFFF" w:themeColor="background1"/>
              </w:rPr>
            </w:pPr>
            <w:r w:rsidRPr="00797DA3">
              <w:rPr>
                <w:rFonts w:ascii="DM Sans Bold" w:eastAsia="DM Sans Bold" w:hAnsi="DM Sans Bold" w:cs="DM Sans Bold"/>
                <w:b/>
                <w:bCs/>
                <w:color w:val="FFFFFF" w:themeColor="background1"/>
              </w:rPr>
              <w:t xml:space="preserve">Example: </w:t>
            </w:r>
            <w:r w:rsidRPr="00797DA3">
              <w:rPr>
                <w:rFonts w:ascii="DM Sans" w:eastAsia="DM Sans" w:hAnsi="DM Sans" w:cs="DM Sans"/>
                <w:color w:val="FFFFFF" w:themeColor="background1"/>
              </w:rPr>
              <w:t xml:space="preserve">Based on the AI-generated summary of [a concept], what are three novel applications or challenges related to this concept that the AI did not mention? </w:t>
            </w:r>
          </w:p>
        </w:tc>
      </w:tr>
    </w:tbl>
    <w:p w14:paraId="643351A1" w14:textId="43CB94E4" w:rsidR="00795B9A" w:rsidRDefault="00000000">
      <w:pPr>
        <w:spacing w:before="120" w:after="120" w:line="336" w:lineRule="auto"/>
      </w:pPr>
      <w:r>
        <w:rPr>
          <w:rFonts w:ascii="DM Sans Bold" w:eastAsia="DM Sans Bold" w:hAnsi="DM Sans Bold" w:cs="DM Sans Bold"/>
          <w:b/>
          <w:bCs/>
          <w:color w:val="000000"/>
        </w:rPr>
        <w:t>Recognising When Human Expertise is Necessary:</w:t>
      </w:r>
      <w:r>
        <w:rPr>
          <w:rFonts w:ascii="DM Sans" w:eastAsia="DM Sans" w:hAnsi="DM Sans" w:cs="DM Sans"/>
          <w:color w:val="000000"/>
        </w:rPr>
        <w:t xml:space="preserve"> Emphasize that AI cannot replace human expertise, especially in fields like healthcare where nuanced judgement, empathy, and ethical considerations are paramount. Students should understand when to rely on their own knowledge and when to seek guidance from </w:t>
      </w:r>
      <w:r w:rsidR="00797DA3">
        <w:rPr>
          <w:rFonts w:ascii="DM Sans" w:eastAsia="DM Sans" w:hAnsi="DM Sans" w:cs="DM Sans"/>
          <w:color w:val="000000"/>
        </w:rPr>
        <w:t>reputable human sources</w:t>
      </w:r>
      <w:r>
        <w:rPr>
          <w:rFonts w:ascii="DM Sans" w:eastAsia="DM Sans" w:hAnsi="DM Sans" w:cs="DM Sans"/>
          <w:color w:val="000000"/>
        </w:rPr>
        <w:t xml:space="preserve">. Academic integrity should be </w:t>
      </w:r>
      <w:r w:rsidR="00797DA3">
        <w:rPr>
          <w:rFonts w:ascii="DM Sans" w:eastAsia="DM Sans" w:hAnsi="DM Sans" w:cs="DM Sans"/>
          <w:color w:val="000000"/>
        </w:rPr>
        <w:t>always maintained</w:t>
      </w:r>
      <w:r>
        <w:rPr>
          <w:rFonts w:ascii="DM Sans" w:eastAsia="DM Sans" w:hAnsi="DM Sans" w:cs="DM Sans"/>
          <w:color w:val="000000"/>
        </w:rPr>
        <w:t xml:space="preserve">.  </w:t>
      </w:r>
    </w:p>
    <w:tbl>
      <w:tblPr>
        <w:tblW w:w="9030" w:type="dxa"/>
        <w:tblBorders>
          <w:top w:val="none" w:sz="0" w:space="0" w:color="DBDBDB"/>
          <w:left w:val="none" w:sz="0" w:space="0" w:color="DBDBDB"/>
          <w:bottom w:val="none" w:sz="0" w:space="0" w:color="DBDBDB"/>
          <w:right w:val="none" w:sz="0" w:space="0" w:color="DBDBDB"/>
          <w:insideH w:val="none" w:sz="0" w:space="0" w:color="DBDBDB"/>
          <w:insideV w:val="none" w:sz="0" w:space="0" w:color="DBDBDB"/>
        </w:tblBorders>
        <w:tblCellMar>
          <w:left w:w="10" w:type="dxa"/>
          <w:right w:w="10" w:type="dxa"/>
        </w:tblCellMar>
        <w:tblLook w:val="0000" w:firstRow="0" w:lastRow="0" w:firstColumn="0" w:lastColumn="0" w:noHBand="0" w:noVBand="0"/>
      </w:tblPr>
      <w:tblGrid>
        <w:gridCol w:w="9030"/>
      </w:tblGrid>
      <w:tr w:rsidR="00795B9A" w14:paraId="72D2D226" w14:textId="77777777">
        <w:tblPrEx>
          <w:tblCellMar>
            <w:top w:w="0" w:type="dxa"/>
            <w:bottom w:w="0" w:type="dxa"/>
          </w:tblCellMar>
        </w:tblPrEx>
        <w:tc>
          <w:tcPr>
            <w:tcW w:w="9030" w:type="dxa"/>
            <w:shd w:val="clear" w:color="auto" w:fill="29295D"/>
            <w:tcMar>
              <w:top w:w="0" w:type="dxa"/>
              <w:left w:w="0" w:type="dxa"/>
              <w:bottom w:w="0" w:type="dxa"/>
              <w:right w:w="0" w:type="dxa"/>
            </w:tcMar>
          </w:tcPr>
          <w:p w14:paraId="1FCF67EE" w14:textId="77777777" w:rsidR="00795B9A" w:rsidRDefault="00000000">
            <w:pPr>
              <w:spacing w:before="120" w:after="120" w:line="264" w:lineRule="auto"/>
            </w:pPr>
            <w:r>
              <w:rPr>
                <w:rFonts w:ascii="Fraunces" w:eastAsia="Fraunces" w:hAnsi="Fraunces" w:cs="Fraunces"/>
                <w:color w:val="FFFFFF"/>
                <w:spacing w:val="-5"/>
                <w:sz w:val="48"/>
                <w:szCs w:val="48"/>
              </w:rPr>
              <w:t xml:space="preserve">Remember... </w:t>
            </w:r>
          </w:p>
        </w:tc>
      </w:tr>
    </w:tbl>
    <w:p w14:paraId="1CD500F4" w14:textId="32283F81" w:rsidR="00795B9A" w:rsidRDefault="00000000">
      <w:pPr>
        <w:numPr>
          <w:ilvl w:val="0"/>
          <w:numId w:val="3"/>
        </w:numPr>
        <w:spacing w:after="0" w:line="336" w:lineRule="auto"/>
      </w:pPr>
      <w:r>
        <w:rPr>
          <w:rFonts w:ascii="DM Sans" w:eastAsia="DM Sans" w:hAnsi="DM Sans" w:cs="DM Sans"/>
          <w:color w:val="000000"/>
        </w:rPr>
        <w:t xml:space="preserve">Never put unpublished, confidential, or sensitive information into a gen AI tool.  </w:t>
      </w:r>
    </w:p>
    <w:p w14:paraId="329261F0" w14:textId="77777777" w:rsidR="00795B9A" w:rsidRDefault="00000000">
      <w:pPr>
        <w:numPr>
          <w:ilvl w:val="0"/>
          <w:numId w:val="3"/>
        </w:numPr>
        <w:spacing w:after="0" w:line="336" w:lineRule="auto"/>
      </w:pPr>
      <w:r>
        <w:rPr>
          <w:rFonts w:ascii="DM Sans" w:eastAsia="DM Sans" w:hAnsi="DM Sans" w:cs="DM Sans"/>
          <w:color w:val="000000"/>
        </w:rPr>
        <w:t xml:space="preserve">Always adhere to academic integrity, professional and institutional guidelines and policies when working with AI.  </w:t>
      </w:r>
    </w:p>
    <w:p w14:paraId="34C41119" w14:textId="77777777" w:rsidR="00795B9A" w:rsidRDefault="00000000">
      <w:pPr>
        <w:numPr>
          <w:ilvl w:val="0"/>
          <w:numId w:val="3"/>
        </w:numPr>
        <w:spacing w:after="0" w:line="336" w:lineRule="auto"/>
      </w:pPr>
      <w:r>
        <w:rPr>
          <w:rFonts w:ascii="DM Sans" w:eastAsia="DM Sans" w:hAnsi="DM Sans" w:cs="DM Sans"/>
          <w:color w:val="000000"/>
        </w:rPr>
        <w:t xml:space="preserve">Be willing to experiment. Try different phrasing and techniques to see what works best. </w:t>
      </w:r>
    </w:p>
    <w:p w14:paraId="60D0CEE9" w14:textId="77777777" w:rsidR="00795B9A" w:rsidRDefault="00000000">
      <w:pPr>
        <w:numPr>
          <w:ilvl w:val="0"/>
          <w:numId w:val="3"/>
        </w:numPr>
        <w:spacing w:after="0" w:line="336" w:lineRule="auto"/>
      </w:pPr>
      <w:r>
        <w:rPr>
          <w:rFonts w:ascii="DM Sans" w:eastAsia="DM Sans" w:hAnsi="DM Sans" w:cs="DM Sans"/>
          <w:color w:val="000000"/>
        </w:rPr>
        <w:t xml:space="preserve">Review and Edit. Always critically evaluate the AI’s output and make necessary revisions.  </w:t>
      </w:r>
    </w:p>
    <w:p w14:paraId="459EB0E3" w14:textId="3C37F657" w:rsidR="00795B9A" w:rsidRDefault="00CA7128" w:rsidP="00CA7128">
      <w:pPr>
        <w:pStyle w:val="ListParagraph"/>
        <w:numPr>
          <w:ilvl w:val="0"/>
          <w:numId w:val="3"/>
        </w:numPr>
        <w:spacing w:after="0" w:line="336" w:lineRule="auto"/>
      </w:pPr>
      <w:r w:rsidRPr="00CA7128">
        <w:rPr>
          <w:rFonts w:ascii="DM Sans" w:eastAsia="DM Sans" w:hAnsi="DM Sans" w:cs="DM Sans"/>
          <w:color w:val="000000"/>
        </w:rPr>
        <w:t xml:space="preserve">Understand the Limitations, just as we do with any tool we use. </w:t>
      </w:r>
    </w:p>
    <w:sectPr w:rsidR="00795B9A">
      <w:headerReference w:type="default" r:id="rId12"/>
      <w:pgSz w:w="11910" w:h="16845"/>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45E2E9" w14:textId="77777777" w:rsidR="00FD4A05" w:rsidRDefault="00FD4A05" w:rsidP="00295EFF">
      <w:pPr>
        <w:spacing w:after="0" w:line="240" w:lineRule="auto"/>
      </w:pPr>
      <w:r>
        <w:separator/>
      </w:r>
    </w:p>
  </w:endnote>
  <w:endnote w:type="continuationSeparator" w:id="0">
    <w:p w14:paraId="66E5F3C6" w14:textId="77777777" w:rsidR="00FD4A05" w:rsidRDefault="00FD4A05" w:rsidP="00295E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8A320584-02CE-4D93-BD15-69F435C964D1}"/>
    <w:embedBold r:id="rId2" w:fontKey="{DB46B967-D109-4B1F-ACA7-CA53C9C657CD}"/>
  </w:font>
  <w:font w:name="DM Sans">
    <w:charset w:val="00"/>
    <w:family w:val="auto"/>
    <w:pitch w:val="variable"/>
    <w:sig w:usb0="8000002F" w:usb1="5000205B" w:usb2="00000000" w:usb3="00000000" w:csb0="00000093" w:csb1="00000000"/>
    <w:embedRegular r:id="rId3" w:fontKey="{E0E3B949-10F6-43AF-950D-07F49B61F20F}"/>
  </w:font>
  <w:font w:name="Canva Sans">
    <w:charset w:val="00"/>
    <w:family w:val="auto"/>
    <w:pitch w:val="default"/>
    <w:embedRegular r:id="rId4" w:fontKey="{2CFA63F3-3BA6-4461-BB3D-98FE693482AE}"/>
  </w:font>
  <w:font w:name="Fraunces">
    <w:charset w:val="00"/>
    <w:family w:val="auto"/>
    <w:pitch w:val="default"/>
  </w:font>
  <w:font w:name="DM Sans Bold">
    <w:charset w:val="00"/>
    <w:family w:val="auto"/>
    <w:pitch w:val="default"/>
    <w:embedRegular r:id="rId6" w:fontKey="{CE289E3C-ED92-48CC-B191-FF8ED80AB4C5}"/>
    <w:embedBold r:id="rId7" w:fontKey="{D5283B51-F618-4257-AA37-D3A95C8416DC}"/>
  </w:font>
  <w:font w:name="Aptos Display">
    <w:charset w:val="00"/>
    <w:family w:val="swiss"/>
    <w:pitch w:val="variable"/>
    <w:sig w:usb0="20000287" w:usb1="00000003" w:usb2="00000000" w:usb3="00000000" w:csb0="0000019F" w:csb1="00000000"/>
    <w:embedRegular r:id="rId8" w:fontKey="{88A28E84-B4CE-412B-A031-4F104F853A69}"/>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88B09F" w14:textId="77777777" w:rsidR="00FD4A05" w:rsidRDefault="00FD4A05" w:rsidP="00295EFF">
      <w:pPr>
        <w:spacing w:after="0" w:line="240" w:lineRule="auto"/>
      </w:pPr>
      <w:r>
        <w:separator/>
      </w:r>
    </w:p>
  </w:footnote>
  <w:footnote w:type="continuationSeparator" w:id="0">
    <w:p w14:paraId="283E2DE6" w14:textId="77777777" w:rsidR="00FD4A05" w:rsidRDefault="00FD4A05" w:rsidP="00295E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0423F" w14:textId="602EE98A" w:rsidR="00295EFF" w:rsidRPr="00295EFF" w:rsidRDefault="00295EFF" w:rsidP="00295EFF">
    <w:pPr>
      <w:pStyle w:val="Header"/>
      <w:jc w:val="center"/>
      <w:rPr>
        <w:b/>
        <w:bCs/>
        <w:color w:val="002060"/>
      </w:rPr>
    </w:pPr>
    <w:r w:rsidRPr="00295EFF">
      <w:rPr>
        <w:b/>
        <w:bCs/>
        <w:color w:val="002060"/>
      </w:rPr>
      <w:t>The Educated Guess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14F83"/>
    <w:multiLevelType w:val="hybridMultilevel"/>
    <w:tmpl w:val="21007F64"/>
    <w:lvl w:ilvl="0" w:tplc="B16A9B42">
      <w:start w:val="1"/>
      <w:numFmt w:val="bullet"/>
      <w:lvlText w:val=""/>
      <w:lvlJc w:val="left"/>
      <w:pPr>
        <w:ind w:left="400" w:hanging="360"/>
      </w:pPr>
      <w:rPr>
        <w:rFonts w:ascii="Symbol" w:hAnsi="Symbol"/>
      </w:rPr>
    </w:lvl>
    <w:lvl w:ilvl="1" w:tplc="9BDE2E48">
      <w:start w:val="1"/>
      <w:numFmt w:val="bullet"/>
      <w:lvlText w:val="o"/>
      <w:lvlJc w:val="left"/>
      <w:pPr>
        <w:ind w:left="800" w:hanging="360"/>
      </w:pPr>
      <w:rPr>
        <w:rFonts w:ascii="Courier New" w:hAnsi="Courier New"/>
      </w:rPr>
    </w:lvl>
    <w:lvl w:ilvl="2" w:tplc="DEF8801C">
      <w:start w:val="1"/>
      <w:numFmt w:val="bullet"/>
      <w:lvlText w:val=""/>
      <w:lvlJc w:val="left"/>
      <w:pPr>
        <w:ind w:left="1200" w:hanging="360"/>
      </w:pPr>
      <w:rPr>
        <w:rFonts w:ascii="Wingdings" w:hAnsi="Wingdings"/>
      </w:rPr>
    </w:lvl>
    <w:lvl w:ilvl="3" w:tplc="4E964BFE">
      <w:start w:val="1"/>
      <w:numFmt w:val="bullet"/>
      <w:lvlText w:val=""/>
      <w:lvlJc w:val="left"/>
      <w:pPr>
        <w:ind w:left="1600" w:hanging="360"/>
      </w:pPr>
      <w:rPr>
        <w:rFonts w:ascii="Symbol" w:hAnsi="Symbol"/>
      </w:rPr>
    </w:lvl>
    <w:lvl w:ilvl="4" w:tplc="B88A2188">
      <w:start w:val="1"/>
      <w:numFmt w:val="bullet"/>
      <w:lvlText w:val="o"/>
      <w:lvlJc w:val="left"/>
      <w:pPr>
        <w:ind w:left="2000" w:hanging="360"/>
      </w:pPr>
      <w:rPr>
        <w:rFonts w:ascii="Courier New" w:hAnsi="Courier New"/>
      </w:rPr>
    </w:lvl>
    <w:lvl w:ilvl="5" w:tplc="D12AEA7C">
      <w:start w:val="1"/>
      <w:numFmt w:val="bullet"/>
      <w:lvlText w:val=""/>
      <w:lvlJc w:val="left"/>
      <w:pPr>
        <w:ind w:left="2400" w:hanging="360"/>
      </w:pPr>
      <w:rPr>
        <w:rFonts w:ascii="Wingdings" w:hAnsi="Wingdings"/>
      </w:rPr>
    </w:lvl>
    <w:lvl w:ilvl="6" w:tplc="157CA574">
      <w:start w:val="1"/>
      <w:numFmt w:val="bullet"/>
      <w:lvlText w:val=""/>
      <w:lvlJc w:val="left"/>
      <w:pPr>
        <w:ind w:left="2800" w:hanging="360"/>
      </w:pPr>
      <w:rPr>
        <w:rFonts w:ascii="Symbol" w:hAnsi="Symbol"/>
      </w:rPr>
    </w:lvl>
    <w:lvl w:ilvl="7" w:tplc="C92C1FBA">
      <w:start w:val="1"/>
      <w:numFmt w:val="bullet"/>
      <w:lvlText w:val="o"/>
      <w:lvlJc w:val="left"/>
      <w:pPr>
        <w:ind w:left="3200" w:hanging="360"/>
      </w:pPr>
      <w:rPr>
        <w:rFonts w:ascii="Courier New" w:hAnsi="Courier New"/>
      </w:rPr>
    </w:lvl>
    <w:lvl w:ilvl="8" w:tplc="8DEAD868">
      <w:numFmt w:val="decimal"/>
      <w:lvlText w:val=""/>
      <w:lvlJc w:val="left"/>
    </w:lvl>
  </w:abstractNum>
  <w:abstractNum w:abstractNumId="1" w15:restartNumberingAfterBreak="0">
    <w:nsid w:val="279A6B1A"/>
    <w:multiLevelType w:val="hybridMultilevel"/>
    <w:tmpl w:val="1400CBF4"/>
    <w:lvl w:ilvl="0" w:tplc="0809000F">
      <w:start w:val="1"/>
      <w:numFmt w:val="decimal"/>
      <w:lvlText w:val="%1."/>
      <w:lvlJc w:val="left"/>
      <w:pPr>
        <w:ind w:left="760" w:hanging="360"/>
      </w:pPr>
    </w:lvl>
    <w:lvl w:ilvl="1" w:tplc="08090019" w:tentative="1">
      <w:start w:val="1"/>
      <w:numFmt w:val="lowerLetter"/>
      <w:lvlText w:val="%2."/>
      <w:lvlJc w:val="left"/>
      <w:pPr>
        <w:ind w:left="1480" w:hanging="360"/>
      </w:pPr>
    </w:lvl>
    <w:lvl w:ilvl="2" w:tplc="0809001B" w:tentative="1">
      <w:start w:val="1"/>
      <w:numFmt w:val="lowerRoman"/>
      <w:lvlText w:val="%3."/>
      <w:lvlJc w:val="right"/>
      <w:pPr>
        <w:ind w:left="2200" w:hanging="180"/>
      </w:pPr>
    </w:lvl>
    <w:lvl w:ilvl="3" w:tplc="0809000F" w:tentative="1">
      <w:start w:val="1"/>
      <w:numFmt w:val="decimal"/>
      <w:lvlText w:val="%4."/>
      <w:lvlJc w:val="left"/>
      <w:pPr>
        <w:ind w:left="2920" w:hanging="360"/>
      </w:pPr>
    </w:lvl>
    <w:lvl w:ilvl="4" w:tplc="08090019" w:tentative="1">
      <w:start w:val="1"/>
      <w:numFmt w:val="lowerLetter"/>
      <w:lvlText w:val="%5."/>
      <w:lvlJc w:val="left"/>
      <w:pPr>
        <w:ind w:left="3640" w:hanging="360"/>
      </w:pPr>
    </w:lvl>
    <w:lvl w:ilvl="5" w:tplc="0809001B" w:tentative="1">
      <w:start w:val="1"/>
      <w:numFmt w:val="lowerRoman"/>
      <w:lvlText w:val="%6."/>
      <w:lvlJc w:val="right"/>
      <w:pPr>
        <w:ind w:left="4360" w:hanging="180"/>
      </w:pPr>
    </w:lvl>
    <w:lvl w:ilvl="6" w:tplc="0809000F" w:tentative="1">
      <w:start w:val="1"/>
      <w:numFmt w:val="decimal"/>
      <w:lvlText w:val="%7."/>
      <w:lvlJc w:val="left"/>
      <w:pPr>
        <w:ind w:left="5080" w:hanging="360"/>
      </w:pPr>
    </w:lvl>
    <w:lvl w:ilvl="7" w:tplc="08090019" w:tentative="1">
      <w:start w:val="1"/>
      <w:numFmt w:val="lowerLetter"/>
      <w:lvlText w:val="%8."/>
      <w:lvlJc w:val="left"/>
      <w:pPr>
        <w:ind w:left="5800" w:hanging="360"/>
      </w:pPr>
    </w:lvl>
    <w:lvl w:ilvl="8" w:tplc="0809001B" w:tentative="1">
      <w:start w:val="1"/>
      <w:numFmt w:val="lowerRoman"/>
      <w:lvlText w:val="%9."/>
      <w:lvlJc w:val="right"/>
      <w:pPr>
        <w:ind w:left="6520" w:hanging="180"/>
      </w:pPr>
    </w:lvl>
  </w:abstractNum>
  <w:abstractNum w:abstractNumId="2" w15:restartNumberingAfterBreak="0">
    <w:nsid w:val="330E6F85"/>
    <w:multiLevelType w:val="hybridMultilevel"/>
    <w:tmpl w:val="2C9CB224"/>
    <w:lvl w:ilvl="0" w:tplc="BDA29B7A">
      <w:start w:val="1"/>
      <w:numFmt w:val="bullet"/>
      <w:lvlText w:val=""/>
      <w:lvlJc w:val="left"/>
      <w:pPr>
        <w:ind w:left="400" w:hanging="360"/>
      </w:pPr>
      <w:rPr>
        <w:rFonts w:ascii="Symbol" w:hAnsi="Symbol"/>
      </w:rPr>
    </w:lvl>
    <w:lvl w:ilvl="1" w:tplc="02FE2784">
      <w:start w:val="1"/>
      <w:numFmt w:val="bullet"/>
      <w:lvlText w:val="o"/>
      <w:lvlJc w:val="left"/>
      <w:pPr>
        <w:ind w:left="800" w:hanging="360"/>
      </w:pPr>
      <w:rPr>
        <w:rFonts w:ascii="Courier New" w:hAnsi="Courier New"/>
      </w:rPr>
    </w:lvl>
    <w:lvl w:ilvl="2" w:tplc="4C26B0EC">
      <w:start w:val="1"/>
      <w:numFmt w:val="bullet"/>
      <w:lvlText w:val=""/>
      <w:lvlJc w:val="left"/>
      <w:pPr>
        <w:ind w:left="1200" w:hanging="360"/>
      </w:pPr>
      <w:rPr>
        <w:rFonts w:ascii="Wingdings" w:hAnsi="Wingdings"/>
      </w:rPr>
    </w:lvl>
    <w:lvl w:ilvl="3" w:tplc="D826DA28">
      <w:start w:val="1"/>
      <w:numFmt w:val="bullet"/>
      <w:lvlText w:val=""/>
      <w:lvlJc w:val="left"/>
      <w:pPr>
        <w:ind w:left="1600" w:hanging="360"/>
      </w:pPr>
      <w:rPr>
        <w:rFonts w:ascii="Symbol" w:hAnsi="Symbol"/>
      </w:rPr>
    </w:lvl>
    <w:lvl w:ilvl="4" w:tplc="CEDA3EFA">
      <w:start w:val="1"/>
      <w:numFmt w:val="bullet"/>
      <w:lvlText w:val="o"/>
      <w:lvlJc w:val="left"/>
      <w:pPr>
        <w:ind w:left="2000" w:hanging="360"/>
      </w:pPr>
      <w:rPr>
        <w:rFonts w:ascii="Courier New" w:hAnsi="Courier New"/>
      </w:rPr>
    </w:lvl>
    <w:lvl w:ilvl="5" w:tplc="6F048DFA">
      <w:start w:val="1"/>
      <w:numFmt w:val="bullet"/>
      <w:lvlText w:val=""/>
      <w:lvlJc w:val="left"/>
      <w:pPr>
        <w:ind w:left="2400" w:hanging="360"/>
      </w:pPr>
      <w:rPr>
        <w:rFonts w:ascii="Wingdings" w:hAnsi="Wingdings"/>
      </w:rPr>
    </w:lvl>
    <w:lvl w:ilvl="6" w:tplc="2FFAFA52">
      <w:start w:val="1"/>
      <w:numFmt w:val="bullet"/>
      <w:lvlText w:val=""/>
      <w:lvlJc w:val="left"/>
      <w:pPr>
        <w:ind w:left="2800" w:hanging="360"/>
      </w:pPr>
      <w:rPr>
        <w:rFonts w:ascii="Symbol" w:hAnsi="Symbol"/>
      </w:rPr>
    </w:lvl>
    <w:lvl w:ilvl="7" w:tplc="C23C0F60">
      <w:start w:val="1"/>
      <w:numFmt w:val="bullet"/>
      <w:lvlText w:val="o"/>
      <w:lvlJc w:val="left"/>
      <w:pPr>
        <w:ind w:left="3200" w:hanging="360"/>
      </w:pPr>
      <w:rPr>
        <w:rFonts w:ascii="Courier New" w:hAnsi="Courier New"/>
      </w:rPr>
    </w:lvl>
    <w:lvl w:ilvl="8" w:tplc="1DDA8E22">
      <w:numFmt w:val="decimal"/>
      <w:lvlText w:val=""/>
      <w:lvlJc w:val="left"/>
    </w:lvl>
  </w:abstractNum>
  <w:abstractNum w:abstractNumId="3" w15:restartNumberingAfterBreak="0">
    <w:nsid w:val="6C1F40DD"/>
    <w:multiLevelType w:val="hybridMultilevel"/>
    <w:tmpl w:val="4AD8B390"/>
    <w:lvl w:ilvl="0" w:tplc="D4F44C6A">
      <w:start w:val="1"/>
      <w:numFmt w:val="bullet"/>
      <w:lvlText w:val=""/>
      <w:lvlJc w:val="left"/>
      <w:pPr>
        <w:ind w:left="400" w:hanging="360"/>
      </w:pPr>
      <w:rPr>
        <w:rFonts w:ascii="Symbol" w:hAnsi="Symbol"/>
      </w:rPr>
    </w:lvl>
    <w:lvl w:ilvl="1" w:tplc="CE7E677E">
      <w:start w:val="1"/>
      <w:numFmt w:val="bullet"/>
      <w:lvlText w:val="o"/>
      <w:lvlJc w:val="left"/>
      <w:pPr>
        <w:ind w:left="800" w:hanging="360"/>
      </w:pPr>
      <w:rPr>
        <w:rFonts w:ascii="Courier New" w:hAnsi="Courier New"/>
      </w:rPr>
    </w:lvl>
    <w:lvl w:ilvl="2" w:tplc="A1E8AEAA">
      <w:start w:val="1"/>
      <w:numFmt w:val="bullet"/>
      <w:lvlText w:val=""/>
      <w:lvlJc w:val="left"/>
      <w:pPr>
        <w:ind w:left="1200" w:hanging="360"/>
      </w:pPr>
      <w:rPr>
        <w:rFonts w:ascii="Wingdings" w:hAnsi="Wingdings"/>
      </w:rPr>
    </w:lvl>
    <w:lvl w:ilvl="3" w:tplc="4322CB8E">
      <w:start w:val="1"/>
      <w:numFmt w:val="bullet"/>
      <w:lvlText w:val=""/>
      <w:lvlJc w:val="left"/>
      <w:pPr>
        <w:ind w:left="1600" w:hanging="360"/>
      </w:pPr>
      <w:rPr>
        <w:rFonts w:ascii="Symbol" w:hAnsi="Symbol"/>
      </w:rPr>
    </w:lvl>
    <w:lvl w:ilvl="4" w:tplc="A410A1B2">
      <w:start w:val="1"/>
      <w:numFmt w:val="bullet"/>
      <w:lvlText w:val="o"/>
      <w:lvlJc w:val="left"/>
      <w:pPr>
        <w:ind w:left="2000" w:hanging="360"/>
      </w:pPr>
      <w:rPr>
        <w:rFonts w:ascii="Courier New" w:hAnsi="Courier New"/>
      </w:rPr>
    </w:lvl>
    <w:lvl w:ilvl="5" w:tplc="942E11AC">
      <w:start w:val="1"/>
      <w:numFmt w:val="bullet"/>
      <w:lvlText w:val=""/>
      <w:lvlJc w:val="left"/>
      <w:pPr>
        <w:ind w:left="2400" w:hanging="360"/>
      </w:pPr>
      <w:rPr>
        <w:rFonts w:ascii="Wingdings" w:hAnsi="Wingdings"/>
      </w:rPr>
    </w:lvl>
    <w:lvl w:ilvl="6" w:tplc="512ECA5E">
      <w:start w:val="1"/>
      <w:numFmt w:val="bullet"/>
      <w:lvlText w:val=""/>
      <w:lvlJc w:val="left"/>
      <w:pPr>
        <w:ind w:left="2800" w:hanging="360"/>
      </w:pPr>
      <w:rPr>
        <w:rFonts w:ascii="Symbol" w:hAnsi="Symbol"/>
      </w:rPr>
    </w:lvl>
    <w:lvl w:ilvl="7" w:tplc="0FC8DE56">
      <w:start w:val="1"/>
      <w:numFmt w:val="bullet"/>
      <w:lvlText w:val="o"/>
      <w:lvlJc w:val="left"/>
      <w:pPr>
        <w:ind w:left="3200" w:hanging="360"/>
      </w:pPr>
      <w:rPr>
        <w:rFonts w:ascii="Courier New" w:hAnsi="Courier New"/>
      </w:rPr>
    </w:lvl>
    <w:lvl w:ilvl="8" w:tplc="1972B462">
      <w:numFmt w:val="decimal"/>
      <w:lvlText w:val=""/>
      <w:lvlJc w:val="left"/>
    </w:lvl>
  </w:abstractNum>
  <w:abstractNum w:abstractNumId="4" w15:restartNumberingAfterBreak="0">
    <w:nsid w:val="6F0A2DDF"/>
    <w:multiLevelType w:val="hybridMultilevel"/>
    <w:tmpl w:val="DD7CA1DE"/>
    <w:lvl w:ilvl="0" w:tplc="08090001">
      <w:start w:val="1"/>
      <w:numFmt w:val="bullet"/>
      <w:lvlText w:val=""/>
      <w:lvlJc w:val="left"/>
      <w:pPr>
        <w:ind w:left="760" w:hanging="360"/>
      </w:pPr>
      <w:rPr>
        <w:rFonts w:ascii="Symbol" w:hAnsi="Symbol" w:hint="default"/>
      </w:rPr>
    </w:lvl>
    <w:lvl w:ilvl="1" w:tplc="08090003" w:tentative="1">
      <w:start w:val="1"/>
      <w:numFmt w:val="bullet"/>
      <w:lvlText w:val="o"/>
      <w:lvlJc w:val="left"/>
      <w:pPr>
        <w:ind w:left="1480" w:hanging="360"/>
      </w:pPr>
      <w:rPr>
        <w:rFonts w:ascii="Courier New" w:hAnsi="Courier New" w:cs="Courier New" w:hint="default"/>
      </w:rPr>
    </w:lvl>
    <w:lvl w:ilvl="2" w:tplc="08090005" w:tentative="1">
      <w:start w:val="1"/>
      <w:numFmt w:val="bullet"/>
      <w:lvlText w:val=""/>
      <w:lvlJc w:val="left"/>
      <w:pPr>
        <w:ind w:left="2200" w:hanging="360"/>
      </w:pPr>
      <w:rPr>
        <w:rFonts w:ascii="Wingdings" w:hAnsi="Wingdings" w:hint="default"/>
      </w:rPr>
    </w:lvl>
    <w:lvl w:ilvl="3" w:tplc="08090001" w:tentative="1">
      <w:start w:val="1"/>
      <w:numFmt w:val="bullet"/>
      <w:lvlText w:val=""/>
      <w:lvlJc w:val="left"/>
      <w:pPr>
        <w:ind w:left="2920" w:hanging="360"/>
      </w:pPr>
      <w:rPr>
        <w:rFonts w:ascii="Symbol" w:hAnsi="Symbol" w:hint="default"/>
      </w:rPr>
    </w:lvl>
    <w:lvl w:ilvl="4" w:tplc="08090003" w:tentative="1">
      <w:start w:val="1"/>
      <w:numFmt w:val="bullet"/>
      <w:lvlText w:val="o"/>
      <w:lvlJc w:val="left"/>
      <w:pPr>
        <w:ind w:left="3640" w:hanging="360"/>
      </w:pPr>
      <w:rPr>
        <w:rFonts w:ascii="Courier New" w:hAnsi="Courier New" w:cs="Courier New" w:hint="default"/>
      </w:rPr>
    </w:lvl>
    <w:lvl w:ilvl="5" w:tplc="08090005" w:tentative="1">
      <w:start w:val="1"/>
      <w:numFmt w:val="bullet"/>
      <w:lvlText w:val=""/>
      <w:lvlJc w:val="left"/>
      <w:pPr>
        <w:ind w:left="4360" w:hanging="360"/>
      </w:pPr>
      <w:rPr>
        <w:rFonts w:ascii="Wingdings" w:hAnsi="Wingdings" w:hint="default"/>
      </w:rPr>
    </w:lvl>
    <w:lvl w:ilvl="6" w:tplc="08090001" w:tentative="1">
      <w:start w:val="1"/>
      <w:numFmt w:val="bullet"/>
      <w:lvlText w:val=""/>
      <w:lvlJc w:val="left"/>
      <w:pPr>
        <w:ind w:left="5080" w:hanging="360"/>
      </w:pPr>
      <w:rPr>
        <w:rFonts w:ascii="Symbol" w:hAnsi="Symbol" w:hint="default"/>
      </w:rPr>
    </w:lvl>
    <w:lvl w:ilvl="7" w:tplc="08090003" w:tentative="1">
      <w:start w:val="1"/>
      <w:numFmt w:val="bullet"/>
      <w:lvlText w:val="o"/>
      <w:lvlJc w:val="left"/>
      <w:pPr>
        <w:ind w:left="5800" w:hanging="360"/>
      </w:pPr>
      <w:rPr>
        <w:rFonts w:ascii="Courier New" w:hAnsi="Courier New" w:cs="Courier New" w:hint="default"/>
      </w:rPr>
    </w:lvl>
    <w:lvl w:ilvl="8" w:tplc="08090005" w:tentative="1">
      <w:start w:val="1"/>
      <w:numFmt w:val="bullet"/>
      <w:lvlText w:val=""/>
      <w:lvlJc w:val="left"/>
      <w:pPr>
        <w:ind w:left="6520" w:hanging="360"/>
      </w:pPr>
      <w:rPr>
        <w:rFonts w:ascii="Wingdings" w:hAnsi="Wingdings" w:hint="default"/>
      </w:rPr>
    </w:lvl>
  </w:abstractNum>
  <w:num w:numId="1" w16cid:durableId="1374619832">
    <w:abstractNumId w:val="2"/>
  </w:num>
  <w:num w:numId="2" w16cid:durableId="1386485055">
    <w:abstractNumId w:val="0"/>
  </w:num>
  <w:num w:numId="3" w16cid:durableId="784813793">
    <w:abstractNumId w:val="3"/>
  </w:num>
  <w:num w:numId="4" w16cid:durableId="1899894517">
    <w:abstractNumId w:val="4"/>
  </w:num>
  <w:num w:numId="5" w16cid:durableId="8465561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doNotShadeFormData/>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95B9A"/>
    <w:rsid w:val="00295EFF"/>
    <w:rsid w:val="00582811"/>
    <w:rsid w:val="00795B9A"/>
    <w:rsid w:val="00797DA3"/>
    <w:rsid w:val="00CA7128"/>
    <w:rsid w:val="00FD4A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C2ED4"/>
  <w15:docId w15:val="{3BF672B0-9C5C-46FD-B7BB-3DF561F9F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7DA3"/>
    <w:pPr>
      <w:ind w:left="720"/>
      <w:contextualSpacing/>
    </w:pPr>
  </w:style>
  <w:style w:type="paragraph" w:styleId="Header">
    <w:name w:val="header"/>
    <w:basedOn w:val="Normal"/>
    <w:link w:val="HeaderChar"/>
    <w:uiPriority w:val="99"/>
    <w:unhideWhenUsed/>
    <w:rsid w:val="00295E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5EFF"/>
  </w:style>
  <w:style w:type="paragraph" w:styleId="Footer">
    <w:name w:val="footer"/>
    <w:basedOn w:val="Normal"/>
    <w:link w:val="FooterChar"/>
    <w:uiPriority w:val="99"/>
    <w:unhideWhenUsed/>
    <w:rsid w:val="00295E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5E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sv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sv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1004</Words>
  <Characters>5727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May Sophie (RNU) Oxford Health</cp:lastModifiedBy>
  <cp:revision>2</cp:revision>
  <dcterms:created xsi:type="dcterms:W3CDTF">2025-05-27T15:25:00Z</dcterms:created>
  <dcterms:modified xsi:type="dcterms:W3CDTF">2025-05-27T15:25:00Z</dcterms:modified>
</cp:coreProperties>
</file>